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04" w:type="dxa"/>
        <w:tblInd w:w="9565" w:type="dxa"/>
        <w:tblLook w:val="0000"/>
      </w:tblPr>
      <w:tblGrid>
        <w:gridCol w:w="5504"/>
      </w:tblGrid>
      <w:tr w:rsidR="008F41A1" w:rsidRPr="001316E5" w:rsidTr="00CA6992">
        <w:trPr>
          <w:trHeight w:val="3255"/>
        </w:trPr>
        <w:tc>
          <w:tcPr>
            <w:tcW w:w="5504" w:type="dxa"/>
          </w:tcPr>
          <w:p w:rsidR="008F41A1" w:rsidRPr="001316E5" w:rsidRDefault="008F41A1" w:rsidP="00131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6E5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8F41A1" w:rsidRPr="001316E5" w:rsidRDefault="008F41A1" w:rsidP="00131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6E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Главы </w:t>
            </w:r>
          </w:p>
          <w:p w:rsidR="008F41A1" w:rsidRPr="001316E5" w:rsidRDefault="008F41A1" w:rsidP="00131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6E5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городского округа </w:t>
            </w:r>
          </w:p>
          <w:p w:rsidR="008F41A1" w:rsidRPr="001316E5" w:rsidRDefault="008F41A1" w:rsidP="00131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6E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F1D50">
              <w:rPr>
                <w:rFonts w:ascii="Times New Roman" w:hAnsi="Times New Roman" w:cs="Times New Roman"/>
                <w:sz w:val="28"/>
                <w:szCs w:val="28"/>
              </w:rPr>
              <w:t>19.05.2017 г. № 625</w:t>
            </w:r>
          </w:p>
          <w:p w:rsidR="00DE520F" w:rsidRPr="001316E5" w:rsidRDefault="00056B5F" w:rsidP="001316E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постановление </w:t>
            </w:r>
            <w:r w:rsidR="009F1491">
              <w:rPr>
                <w:rFonts w:ascii="Times New Roman" w:hAnsi="Times New Roman" w:cs="Times New Roman"/>
                <w:sz w:val="28"/>
                <w:szCs w:val="28"/>
              </w:rPr>
              <w:t xml:space="preserve">Главы Каменского городского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07.09.2015г. № 2415 </w:t>
            </w:r>
            <w:r w:rsidR="008F41A1" w:rsidRPr="001316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E520F" w:rsidRPr="001316E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1876D7" w:rsidRPr="001316E5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показателей доступности и </w:t>
            </w:r>
            <w:r w:rsidR="00DE520F" w:rsidRPr="001316E5">
              <w:rPr>
                <w:rFonts w:ascii="Times New Roman" w:hAnsi="Times New Roman" w:cs="Times New Roman"/>
                <w:sz w:val="28"/>
                <w:szCs w:val="28"/>
              </w:rPr>
              <w:t>плана мероприятий дорожной карты, реализуемых для достижения запланированных значений показателей доступности для инвалидов и других маломобильных групп населения объектов и услуг муниципального образования Каменский городской округ»</w:t>
            </w:r>
          </w:p>
          <w:p w:rsidR="00002F6C" w:rsidRPr="001316E5" w:rsidRDefault="00002F6C" w:rsidP="001316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05E8" w:rsidRDefault="001205E8" w:rsidP="00DB4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A5F">
        <w:rPr>
          <w:rFonts w:ascii="Times New Roman" w:hAnsi="Times New Roman" w:cs="Times New Roman"/>
          <w:b/>
          <w:sz w:val="28"/>
          <w:szCs w:val="28"/>
        </w:rPr>
        <w:t>П</w:t>
      </w:r>
      <w:r w:rsidR="0042401F">
        <w:rPr>
          <w:rFonts w:ascii="Times New Roman" w:hAnsi="Times New Roman" w:cs="Times New Roman"/>
          <w:b/>
          <w:sz w:val="28"/>
          <w:szCs w:val="28"/>
        </w:rPr>
        <w:t>лан</w:t>
      </w:r>
      <w:r w:rsidR="00F933EB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 w:rsidR="00DB4B6E">
        <w:rPr>
          <w:rFonts w:ascii="Times New Roman" w:hAnsi="Times New Roman" w:cs="Times New Roman"/>
          <w:b/>
          <w:sz w:val="28"/>
          <w:szCs w:val="28"/>
        </w:rPr>
        <w:t xml:space="preserve"> дорожной карты</w:t>
      </w:r>
      <w:r w:rsidRPr="00144A5F">
        <w:rPr>
          <w:rFonts w:ascii="Times New Roman" w:hAnsi="Times New Roman" w:cs="Times New Roman"/>
          <w:b/>
          <w:sz w:val="28"/>
          <w:szCs w:val="28"/>
        </w:rPr>
        <w:t xml:space="preserve">, реализуемых для достижения запланированных значений показателей доступности для инвалидов </w:t>
      </w:r>
      <w:r>
        <w:rPr>
          <w:rFonts w:ascii="Times New Roman" w:hAnsi="Times New Roman" w:cs="Times New Roman"/>
          <w:b/>
          <w:sz w:val="28"/>
          <w:szCs w:val="28"/>
        </w:rPr>
        <w:t xml:space="preserve">и других маломобильных групп населения </w:t>
      </w:r>
      <w:r w:rsidRPr="00144A5F">
        <w:rPr>
          <w:rFonts w:ascii="Times New Roman" w:hAnsi="Times New Roman" w:cs="Times New Roman"/>
          <w:b/>
          <w:sz w:val="28"/>
          <w:szCs w:val="28"/>
        </w:rPr>
        <w:t>объектов и услуг</w:t>
      </w:r>
      <w:r w:rsidR="00F933EB" w:rsidRPr="00144A5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395EF0">
        <w:rPr>
          <w:rFonts w:ascii="Times New Roman" w:hAnsi="Times New Roman" w:cs="Times New Roman"/>
          <w:b/>
          <w:sz w:val="28"/>
          <w:szCs w:val="28"/>
        </w:rPr>
        <w:t>«</w:t>
      </w:r>
      <w:r w:rsidR="00F933EB" w:rsidRPr="00144A5F">
        <w:rPr>
          <w:rFonts w:ascii="Times New Roman" w:hAnsi="Times New Roman" w:cs="Times New Roman"/>
          <w:b/>
          <w:sz w:val="28"/>
          <w:szCs w:val="28"/>
        </w:rPr>
        <w:t>Каменский городской округ</w:t>
      </w:r>
      <w:r w:rsidR="00395EF0">
        <w:rPr>
          <w:rFonts w:ascii="Times New Roman" w:hAnsi="Times New Roman" w:cs="Times New Roman"/>
          <w:b/>
          <w:sz w:val="28"/>
          <w:szCs w:val="28"/>
        </w:rPr>
        <w:t>»</w:t>
      </w:r>
    </w:p>
    <w:p w:rsidR="00002F6C" w:rsidRDefault="00002F6C" w:rsidP="00DB4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F6C" w:rsidRDefault="00002F6C" w:rsidP="00DB4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327"/>
        <w:gridCol w:w="41"/>
        <w:gridCol w:w="46"/>
        <w:gridCol w:w="2383"/>
        <w:gridCol w:w="88"/>
        <w:gridCol w:w="2223"/>
        <w:gridCol w:w="240"/>
        <w:gridCol w:w="1144"/>
        <w:gridCol w:w="274"/>
        <w:gridCol w:w="2868"/>
      </w:tblGrid>
      <w:tr w:rsidR="001205E8" w:rsidTr="004D1C35">
        <w:trPr>
          <w:trHeight w:val="555"/>
        </w:trPr>
        <w:tc>
          <w:tcPr>
            <w:tcW w:w="675" w:type="dxa"/>
          </w:tcPr>
          <w:p w:rsidR="001205E8" w:rsidRPr="000028D0" w:rsidRDefault="001205E8" w:rsidP="008F0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8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14" w:type="dxa"/>
            <w:gridSpan w:val="3"/>
          </w:tcPr>
          <w:p w:rsidR="001205E8" w:rsidRPr="000028D0" w:rsidRDefault="001205E8" w:rsidP="008F0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8D0">
              <w:rPr>
                <w:rFonts w:ascii="Times New Roman" w:hAnsi="Times New Roman" w:cs="Times New Roman"/>
                <w:sz w:val="24"/>
                <w:szCs w:val="24"/>
              </w:rPr>
              <w:t>Наименования мероприятия</w:t>
            </w:r>
          </w:p>
        </w:tc>
        <w:tc>
          <w:tcPr>
            <w:tcW w:w="2383" w:type="dxa"/>
          </w:tcPr>
          <w:p w:rsidR="001205E8" w:rsidRPr="000028D0" w:rsidRDefault="001205E8" w:rsidP="008F0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8D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 (программа), иной документ, которым предусмотрено проведение </w:t>
            </w:r>
            <w:r w:rsidRPr="00002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2311" w:type="dxa"/>
            <w:gridSpan w:val="2"/>
          </w:tcPr>
          <w:p w:rsidR="001205E8" w:rsidRPr="000028D0" w:rsidRDefault="001205E8" w:rsidP="008F0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Ответственные исполнители, соисполнители</w:t>
            </w:r>
          </w:p>
        </w:tc>
        <w:tc>
          <w:tcPr>
            <w:tcW w:w="1384" w:type="dxa"/>
            <w:gridSpan w:val="2"/>
          </w:tcPr>
          <w:p w:rsidR="001205E8" w:rsidRPr="000028D0" w:rsidRDefault="001205E8" w:rsidP="008F0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8D0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142" w:type="dxa"/>
            <w:gridSpan w:val="2"/>
          </w:tcPr>
          <w:p w:rsidR="001205E8" w:rsidRPr="000028D0" w:rsidRDefault="001205E8" w:rsidP="008F0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8D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влияния мероприятия на повышение значения показателя доступности для инвалидов объектов и услуг</w:t>
            </w:r>
          </w:p>
        </w:tc>
      </w:tr>
      <w:tr w:rsidR="001205E8" w:rsidTr="00C25FD0">
        <w:trPr>
          <w:trHeight w:val="570"/>
        </w:trPr>
        <w:tc>
          <w:tcPr>
            <w:tcW w:w="15309" w:type="dxa"/>
            <w:gridSpan w:val="11"/>
          </w:tcPr>
          <w:p w:rsidR="001205E8" w:rsidRPr="00B612E5" w:rsidRDefault="001205E8" w:rsidP="008F0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2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Pr="00B612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B61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СОВЕРШЕНСТВОВАНИЕ НОРМАТИВНО-ПРАВОВЫХ И ОРГАНИЗАЦИОННЫХ МЕХАНИЗМОВ ФОРМИРОВАНИЯ ДОСТУПНОЙ СРЕДЫ ЖИЗНЕДЕЯТЕЛЬНОСТИ ИНВАЛИДОВ И ДРУГИХ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МАЛОМОБИЛЬНЫХ ГРУПП НАСЕЛЕНИЯ</w:t>
            </w:r>
            <w:r w:rsidRPr="00B61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ТЕРРИТОРИИ КАМЕНСКОГО ГОРОДСКОГО ОКРУГА</w:t>
            </w:r>
          </w:p>
        </w:tc>
      </w:tr>
      <w:tr w:rsidR="001205E8" w:rsidTr="00883056">
        <w:trPr>
          <w:trHeight w:val="600"/>
        </w:trPr>
        <w:tc>
          <w:tcPr>
            <w:tcW w:w="675" w:type="dxa"/>
          </w:tcPr>
          <w:p w:rsidR="001205E8" w:rsidRPr="00ED18B3" w:rsidRDefault="001205E8" w:rsidP="008F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14" w:type="dxa"/>
            <w:gridSpan w:val="3"/>
          </w:tcPr>
          <w:p w:rsidR="001205E8" w:rsidRPr="00ED18B3" w:rsidRDefault="001205E8" w:rsidP="008F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комиссии по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Каменского городского округа</w:t>
            </w:r>
          </w:p>
        </w:tc>
        <w:tc>
          <w:tcPr>
            <w:tcW w:w="2383" w:type="dxa"/>
          </w:tcPr>
          <w:p w:rsidR="001205E8" w:rsidRPr="00ED18B3" w:rsidRDefault="001205E8" w:rsidP="008F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Главы МО «Каменский городской округ» от 08.10.2014г.  № 2633 «О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Каменского 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округа»</w:t>
            </w:r>
          </w:p>
        </w:tc>
        <w:tc>
          <w:tcPr>
            <w:tcW w:w="2551" w:type="dxa"/>
            <w:gridSpan w:val="3"/>
          </w:tcPr>
          <w:p w:rsidR="001205E8" w:rsidRPr="00ED18B3" w:rsidRDefault="001205E8" w:rsidP="008F02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</w:t>
            </w:r>
            <w:r w:rsidR="004D1C35"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  <w:r w:rsidR="00883056">
              <w:rPr>
                <w:rFonts w:ascii="Times New Roman" w:hAnsi="Times New Roman" w:cs="Times New Roman"/>
                <w:sz w:val="28"/>
                <w:szCs w:val="28"/>
              </w:rPr>
              <w:t xml:space="preserve"> (И.В. Кырчикова)</w:t>
            </w:r>
          </w:p>
        </w:tc>
        <w:tc>
          <w:tcPr>
            <w:tcW w:w="1418" w:type="dxa"/>
            <w:gridSpan w:val="2"/>
          </w:tcPr>
          <w:p w:rsidR="001205E8" w:rsidRPr="00ED18B3" w:rsidRDefault="00EA6568" w:rsidP="00EA65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2016-2020 годы, не реже 2 раз в год</w:t>
            </w:r>
          </w:p>
        </w:tc>
        <w:tc>
          <w:tcPr>
            <w:tcW w:w="2868" w:type="dxa"/>
          </w:tcPr>
          <w:p w:rsidR="004D1C35" w:rsidRDefault="001205E8" w:rsidP="008F0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482">
              <w:rPr>
                <w:rFonts w:ascii="Times New Roman" w:hAnsi="Times New Roman" w:cs="Times New Roman"/>
                <w:sz w:val="28"/>
                <w:szCs w:val="28"/>
              </w:rPr>
              <w:t>Оптимизация деятельности и межведом</w:t>
            </w:r>
            <w:r w:rsidR="00B25F60">
              <w:rPr>
                <w:rFonts w:ascii="Times New Roman" w:hAnsi="Times New Roman" w:cs="Times New Roman"/>
                <w:sz w:val="28"/>
                <w:szCs w:val="28"/>
              </w:rPr>
              <w:t>ственное</w:t>
            </w:r>
            <w:r w:rsidRPr="00ED3482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</w:t>
            </w:r>
            <w:r w:rsidR="00B25F60">
              <w:rPr>
                <w:rFonts w:ascii="Times New Roman" w:hAnsi="Times New Roman" w:cs="Times New Roman"/>
                <w:sz w:val="28"/>
                <w:szCs w:val="28"/>
              </w:rPr>
              <w:t>ствие</w:t>
            </w:r>
            <w:r w:rsidRPr="00ED3482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создания условий для</w:t>
            </w:r>
          </w:p>
          <w:p w:rsidR="004D1C35" w:rsidRDefault="004D1C35" w:rsidP="008F0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r w:rsidRPr="00ED3482">
              <w:rPr>
                <w:rFonts w:ascii="Times New Roman" w:hAnsi="Times New Roman" w:cs="Times New Roman"/>
                <w:sz w:val="28"/>
                <w:szCs w:val="28"/>
              </w:rPr>
              <w:t>барьерной</w:t>
            </w:r>
            <w:r w:rsidR="001205E8" w:rsidRPr="00ED3482">
              <w:rPr>
                <w:rFonts w:ascii="Times New Roman" w:hAnsi="Times New Roman" w:cs="Times New Roman"/>
                <w:sz w:val="28"/>
                <w:szCs w:val="28"/>
              </w:rPr>
              <w:t xml:space="preserve"> среды жизнедеятельности инвалидов</w:t>
            </w:r>
            <w:r w:rsidR="001205E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1205E8" w:rsidRPr="00ED3482" w:rsidRDefault="001205E8" w:rsidP="004D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маломобильных групп населения</w:t>
            </w:r>
          </w:p>
        </w:tc>
      </w:tr>
      <w:tr w:rsidR="001205E8" w:rsidTr="00883056">
        <w:trPr>
          <w:trHeight w:val="600"/>
        </w:trPr>
        <w:tc>
          <w:tcPr>
            <w:tcW w:w="675" w:type="dxa"/>
          </w:tcPr>
          <w:p w:rsidR="001205E8" w:rsidRPr="00DD2566" w:rsidRDefault="001205E8" w:rsidP="008F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414" w:type="dxa"/>
            <w:gridSpan w:val="3"/>
          </w:tcPr>
          <w:p w:rsidR="001205E8" w:rsidRPr="00DD2566" w:rsidRDefault="001205E8" w:rsidP="008F0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Паспортизация объектов социальной инфраструктуры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Каменского городского округа (внесение поправок и  изменений в паспорта доступности)</w:t>
            </w:r>
          </w:p>
        </w:tc>
        <w:tc>
          <w:tcPr>
            <w:tcW w:w="2383" w:type="dxa"/>
          </w:tcPr>
          <w:p w:rsidR="001205E8" w:rsidRPr="00DD2566" w:rsidRDefault="001205E8" w:rsidP="008F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2551" w:type="dxa"/>
            <w:gridSpan w:val="3"/>
          </w:tcPr>
          <w:p w:rsidR="001205E8" w:rsidRPr="00DD2566" w:rsidRDefault="001205E8" w:rsidP="008830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  <w:r w:rsidR="00883056">
              <w:rPr>
                <w:rFonts w:ascii="Times New Roman" w:hAnsi="Times New Roman" w:cs="Times New Roman"/>
                <w:sz w:val="28"/>
                <w:szCs w:val="28"/>
              </w:rPr>
              <w:t xml:space="preserve"> 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83056">
              <w:rPr>
                <w:rFonts w:ascii="Times New Roman" w:hAnsi="Times New Roman" w:cs="Times New Roman"/>
                <w:sz w:val="28"/>
                <w:szCs w:val="28"/>
              </w:rPr>
              <w:t>руководители отраслевых (функциональных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) и </w:t>
            </w:r>
            <w:r w:rsidR="00883056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территориальных органов 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1205E8" w:rsidRPr="00DD2566" w:rsidRDefault="001205E8" w:rsidP="008F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2016-2020 годы</w:t>
            </w:r>
          </w:p>
        </w:tc>
        <w:tc>
          <w:tcPr>
            <w:tcW w:w="2868" w:type="dxa"/>
          </w:tcPr>
          <w:p w:rsidR="001205E8" w:rsidRPr="00DD2566" w:rsidRDefault="001205E8" w:rsidP="008F0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Оценка состояния доступности объектов социальной инфраструктуры</w:t>
            </w:r>
          </w:p>
        </w:tc>
      </w:tr>
      <w:tr w:rsidR="001205E8" w:rsidTr="00883056">
        <w:trPr>
          <w:trHeight w:val="600"/>
        </w:trPr>
        <w:tc>
          <w:tcPr>
            <w:tcW w:w="675" w:type="dxa"/>
          </w:tcPr>
          <w:p w:rsidR="001205E8" w:rsidRPr="00DD2566" w:rsidRDefault="001205E8" w:rsidP="008F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14" w:type="dxa"/>
            <w:gridSpan w:val="3"/>
          </w:tcPr>
          <w:p w:rsidR="001205E8" w:rsidRPr="008F21BF" w:rsidRDefault="001205E8" w:rsidP="004D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21BF">
              <w:rPr>
                <w:rFonts w:ascii="Times New Roman" w:hAnsi="Times New Roman" w:cs="Times New Roman"/>
                <w:sz w:val="28"/>
                <w:szCs w:val="28"/>
              </w:rPr>
              <w:t>Внесение данных паспортов доступности социальных объектов инфраструктуры  Каменского городского округа в автоматизированную информационную систему "Доступная среда Свердловской области"</w:t>
            </w:r>
          </w:p>
        </w:tc>
        <w:tc>
          <w:tcPr>
            <w:tcW w:w="2383" w:type="dxa"/>
          </w:tcPr>
          <w:p w:rsidR="001205E8" w:rsidRDefault="001205E8" w:rsidP="008F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  <w:gridSpan w:val="3"/>
          </w:tcPr>
          <w:p w:rsidR="00883056" w:rsidRDefault="001205E8" w:rsidP="008830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в</w:t>
            </w:r>
          </w:p>
          <w:p w:rsidR="001205E8" w:rsidRPr="00DD2566" w:rsidRDefault="00883056" w:rsidP="008830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205E8">
              <w:rPr>
                <w:rFonts w:ascii="Times New Roman" w:hAnsi="Times New Roman" w:cs="Times New Roman"/>
                <w:sz w:val="28"/>
                <w:szCs w:val="28"/>
              </w:rPr>
              <w:t>. Каменске-Уральском и Каменском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(О.И. Щевелева)</w:t>
            </w:r>
          </w:p>
        </w:tc>
        <w:tc>
          <w:tcPr>
            <w:tcW w:w="1418" w:type="dxa"/>
            <w:gridSpan w:val="2"/>
          </w:tcPr>
          <w:p w:rsidR="001205E8" w:rsidRPr="00DD2566" w:rsidRDefault="001205E8" w:rsidP="008F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2016-2020 годы</w:t>
            </w:r>
          </w:p>
        </w:tc>
        <w:tc>
          <w:tcPr>
            <w:tcW w:w="2868" w:type="dxa"/>
          </w:tcPr>
          <w:p w:rsidR="001205E8" w:rsidRPr="008F21BF" w:rsidRDefault="001205E8" w:rsidP="004D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21BF">
              <w:rPr>
                <w:rFonts w:ascii="Times New Roman" w:hAnsi="Times New Roman" w:cs="Times New Roman"/>
                <w:sz w:val="28"/>
                <w:szCs w:val="28"/>
              </w:rPr>
              <w:t>Систематизация сведений об объектах Каменского городского округа</w:t>
            </w:r>
          </w:p>
        </w:tc>
      </w:tr>
      <w:tr w:rsidR="00883056" w:rsidTr="00883056">
        <w:trPr>
          <w:trHeight w:val="600"/>
        </w:trPr>
        <w:tc>
          <w:tcPr>
            <w:tcW w:w="675" w:type="dxa"/>
          </w:tcPr>
          <w:p w:rsidR="00883056" w:rsidRDefault="00883056" w:rsidP="008830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14" w:type="dxa"/>
            <w:gridSpan w:val="3"/>
          </w:tcPr>
          <w:p w:rsidR="00883056" w:rsidRPr="00B671A2" w:rsidRDefault="00883056" w:rsidP="008830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1A2">
              <w:rPr>
                <w:rFonts w:ascii="Times New Roman" w:hAnsi="Times New Roman" w:cs="Times New Roman"/>
                <w:sz w:val="28"/>
                <w:szCs w:val="28"/>
              </w:rPr>
              <w:t>Осуществление мониторинга  запланированных значений показателя доступности  для инвалидов объектов и услуг дорожной карты муниципального образованияКаменский городской округ</w:t>
            </w:r>
          </w:p>
          <w:p w:rsidR="00883056" w:rsidRPr="00B671A2" w:rsidRDefault="00883056" w:rsidP="0088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</w:tcPr>
          <w:p w:rsidR="00883056" w:rsidRDefault="00883056" w:rsidP="008830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  <w:gridSpan w:val="3"/>
          </w:tcPr>
          <w:p w:rsidR="00E06108" w:rsidRPr="00DD2566" w:rsidRDefault="00883056" w:rsidP="00AA3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отраслевых (функциональных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)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органов 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883056" w:rsidRDefault="00883056" w:rsidP="00AA3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2016-2020 годы, </w:t>
            </w:r>
            <w:r w:rsidR="00AA326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868" w:type="dxa"/>
          </w:tcPr>
          <w:p w:rsidR="00883056" w:rsidRDefault="00883056" w:rsidP="0088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за созданием условий для</w:t>
            </w:r>
          </w:p>
          <w:p w:rsidR="00883056" w:rsidRDefault="00883056" w:rsidP="0088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hAnsi="Times New Roman" w:cs="Times New Roman"/>
                <w:sz w:val="28"/>
                <w:szCs w:val="28"/>
              </w:rPr>
              <w:t>безбарьерной среды жизнедеятельности инвалидов и</w:t>
            </w:r>
          </w:p>
          <w:p w:rsidR="00883056" w:rsidRPr="002D62AA" w:rsidRDefault="00883056" w:rsidP="0088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hAnsi="Times New Roman" w:cs="Times New Roman"/>
                <w:sz w:val="28"/>
                <w:szCs w:val="28"/>
              </w:rPr>
              <w:t xml:space="preserve">маломобильных </w:t>
            </w:r>
            <w:r w:rsidRPr="002D62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 населения</w:t>
            </w:r>
          </w:p>
        </w:tc>
      </w:tr>
      <w:tr w:rsidR="009E4F7F" w:rsidTr="00883056">
        <w:trPr>
          <w:trHeight w:val="600"/>
        </w:trPr>
        <w:tc>
          <w:tcPr>
            <w:tcW w:w="675" w:type="dxa"/>
          </w:tcPr>
          <w:p w:rsidR="009E4F7F" w:rsidRDefault="009E4F7F" w:rsidP="009E4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414" w:type="dxa"/>
            <w:gridSpan w:val="3"/>
          </w:tcPr>
          <w:p w:rsidR="009E4F7F" w:rsidRPr="00B671A2" w:rsidRDefault="009E4F7F" w:rsidP="003E44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соблюдения норм </w:t>
            </w:r>
            <w:r w:rsidR="003E4472">
              <w:rPr>
                <w:rFonts w:ascii="Times New Roman" w:hAnsi="Times New Roman" w:cs="Times New Roman"/>
                <w:sz w:val="28"/>
                <w:szCs w:val="28"/>
              </w:rPr>
              <w:t>Федерального закона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01 декабря 2014 года № 419-ФЗ «О внесении изменений в отдельные законодательные акты </w:t>
            </w:r>
            <w:r w:rsidR="003E4472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социальной защиты инвалидов в связи с ратификацией Конвенции о правах инвалидов» в части обеспечения беспрепятственного доступа инвалидов к объектам социальной инфраструктуры на территории МО «Каменский городской округ»</w:t>
            </w:r>
          </w:p>
        </w:tc>
        <w:tc>
          <w:tcPr>
            <w:tcW w:w="2383" w:type="dxa"/>
          </w:tcPr>
          <w:p w:rsidR="009E4F7F" w:rsidRDefault="009E4F7F" w:rsidP="009E4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  <w:gridSpan w:val="3"/>
          </w:tcPr>
          <w:p w:rsidR="009E4F7F" w:rsidRPr="00DD2566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отраслевых (функциональных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)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территориальных органов 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2016г.</w:t>
            </w:r>
          </w:p>
        </w:tc>
        <w:tc>
          <w:tcPr>
            <w:tcW w:w="2868" w:type="dxa"/>
          </w:tcPr>
          <w:p w:rsidR="0059404D" w:rsidRPr="002D62AA" w:rsidRDefault="003E4472" w:rsidP="003E4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соблюдения либо несоблюдения норм 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</w:tr>
      <w:tr w:rsidR="009E4F7F" w:rsidTr="00C25FD0">
        <w:trPr>
          <w:trHeight w:val="525"/>
        </w:trPr>
        <w:tc>
          <w:tcPr>
            <w:tcW w:w="15309" w:type="dxa"/>
            <w:gridSpan w:val="11"/>
          </w:tcPr>
          <w:p w:rsidR="009E4F7F" w:rsidRPr="00A356EC" w:rsidRDefault="009E4F7F" w:rsidP="009E4F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6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A356E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A356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МЕРОПРИЯТИЯ ПО ПОЭТАПНОМУ ПОВЫШЕНИЮ ЗНАЧЕНИЙ ПОКАЗАТЕЛЕЙ ДОСТУПНОСТИ ДЛЯ ИНВАЛИДОВ </w:t>
            </w:r>
            <w:r w:rsidRPr="00B61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ДРУГИХ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МАЛОМОБИЛЬНЫХ ГРУПП НАСЕЛЕНИЯ</w:t>
            </w:r>
            <w:r w:rsidRPr="00A356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ОБЪЕКТОВ СОЦИАЛЬНОЙ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ТРАНСПОРТНОЙ ИНФРАСТРУКТУР</w:t>
            </w:r>
          </w:p>
        </w:tc>
      </w:tr>
      <w:tr w:rsidR="009E4F7F" w:rsidTr="00C25FD0">
        <w:trPr>
          <w:trHeight w:val="600"/>
        </w:trPr>
        <w:tc>
          <w:tcPr>
            <w:tcW w:w="15309" w:type="dxa"/>
            <w:gridSpan w:val="11"/>
          </w:tcPr>
          <w:p w:rsidR="009E4F7F" w:rsidRPr="00D86888" w:rsidRDefault="009E4F7F" w:rsidP="009E4F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888">
              <w:rPr>
                <w:rFonts w:ascii="Times New Roman" w:hAnsi="Times New Roman" w:cs="Times New Roman"/>
                <w:b/>
                <w:sz w:val="28"/>
                <w:szCs w:val="28"/>
              </w:rPr>
              <w:t>ДОСТУПНОСТЬ УЧРЕЖДЕНИЙ ОБРАЗОВАНИЯ</w:t>
            </w:r>
          </w:p>
        </w:tc>
      </w:tr>
      <w:tr w:rsidR="009E4F7F" w:rsidTr="00F619AF">
        <w:trPr>
          <w:trHeight w:val="600"/>
        </w:trPr>
        <w:tc>
          <w:tcPr>
            <w:tcW w:w="675" w:type="dxa"/>
          </w:tcPr>
          <w:p w:rsidR="009E4F7F" w:rsidRDefault="00BF0905" w:rsidP="009E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27" w:type="dxa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CE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безбарьерной среды жизнедеятельности  инвалидов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других маломобильных групп населения  </w:t>
            </w:r>
            <w:r w:rsidRPr="00715CE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образовательных учреждениях:</w:t>
            </w:r>
          </w:p>
          <w:p w:rsidR="009E4F7F" w:rsidRPr="00A40E5A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E5A">
              <w:rPr>
                <w:rFonts w:ascii="Times New Roman" w:hAnsi="Times New Roman" w:cs="Times New Roman"/>
                <w:sz w:val="28"/>
                <w:szCs w:val="28"/>
              </w:rPr>
              <w:t>1) Муниципальный загородный оздоровительный лагерь «Колосок»</w:t>
            </w:r>
          </w:p>
          <w:p w:rsidR="009E4F7F" w:rsidRPr="00A40E5A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E5A">
              <w:rPr>
                <w:rFonts w:ascii="Times New Roman" w:hAnsi="Times New Roman" w:cs="Times New Roman"/>
                <w:sz w:val="28"/>
                <w:szCs w:val="28"/>
              </w:rPr>
              <w:t>(с. Покровское, Покровское лесничество, квартал № 57);</w:t>
            </w:r>
          </w:p>
          <w:p w:rsidR="009E4F7F" w:rsidRPr="00A40FDA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A">
              <w:rPr>
                <w:rFonts w:ascii="Times New Roman" w:hAnsi="Times New Roman" w:cs="Times New Roman"/>
                <w:sz w:val="28"/>
                <w:szCs w:val="28"/>
              </w:rPr>
              <w:t>2) МАОУ «Покровская средняя общеобразовательная школа»</w:t>
            </w:r>
          </w:p>
          <w:p w:rsidR="009E4F7F" w:rsidRPr="00A40FDA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A">
              <w:rPr>
                <w:rFonts w:ascii="Times New Roman" w:hAnsi="Times New Roman" w:cs="Times New Roman"/>
                <w:sz w:val="28"/>
                <w:szCs w:val="28"/>
              </w:rPr>
              <w:t>(с. Покровское, ул. Школьная, 1);</w:t>
            </w:r>
          </w:p>
          <w:p w:rsidR="009E4F7F" w:rsidRPr="00A40FDA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A">
              <w:rPr>
                <w:rFonts w:ascii="Times New Roman" w:hAnsi="Times New Roman" w:cs="Times New Roman"/>
                <w:sz w:val="28"/>
                <w:szCs w:val="28"/>
              </w:rPr>
              <w:t>3) МКОУ «Травянская средняя общеобразовательная школа»</w:t>
            </w:r>
          </w:p>
          <w:p w:rsidR="009E4F7F" w:rsidRPr="00A40FDA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A">
              <w:rPr>
                <w:rFonts w:ascii="Times New Roman" w:hAnsi="Times New Roman" w:cs="Times New Roman"/>
                <w:sz w:val="28"/>
                <w:szCs w:val="28"/>
              </w:rPr>
              <w:t>(с. Травянское, ул. Ворошилова, 9);</w:t>
            </w:r>
          </w:p>
          <w:p w:rsidR="009E4F7F" w:rsidRPr="00A40FDA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A">
              <w:rPr>
                <w:rFonts w:ascii="Times New Roman" w:hAnsi="Times New Roman" w:cs="Times New Roman"/>
                <w:sz w:val="28"/>
                <w:szCs w:val="28"/>
              </w:rPr>
              <w:t xml:space="preserve">4) МАОУ </w:t>
            </w:r>
            <w:r w:rsidRPr="00E619C1">
              <w:rPr>
                <w:rFonts w:ascii="Times New Roman" w:hAnsi="Times New Roman" w:cs="Times New Roman"/>
                <w:sz w:val="28"/>
                <w:szCs w:val="28"/>
              </w:rPr>
              <w:t xml:space="preserve">«Бродовская </w:t>
            </w:r>
            <w:r w:rsidRPr="00A40FDA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школа»</w:t>
            </w:r>
          </w:p>
          <w:p w:rsidR="009E4F7F" w:rsidRPr="00E619C1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19C1">
              <w:rPr>
                <w:rFonts w:ascii="Times New Roman" w:hAnsi="Times New Roman" w:cs="Times New Roman"/>
                <w:sz w:val="28"/>
                <w:szCs w:val="28"/>
              </w:rPr>
              <w:t>(п. Мартюш, ул. Титова, 3);</w:t>
            </w:r>
          </w:p>
          <w:p w:rsidR="009E4F7F" w:rsidRPr="00A40FDA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A">
              <w:rPr>
                <w:rFonts w:ascii="Times New Roman" w:hAnsi="Times New Roman" w:cs="Times New Roman"/>
                <w:sz w:val="28"/>
                <w:szCs w:val="28"/>
              </w:rPr>
              <w:t>5) МКОУ «Каменская средняя общеобразовательная школа»</w:t>
            </w:r>
          </w:p>
          <w:p w:rsidR="009E4F7F" w:rsidRPr="00A40FDA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A">
              <w:rPr>
                <w:rFonts w:ascii="Times New Roman" w:hAnsi="Times New Roman" w:cs="Times New Roman"/>
                <w:sz w:val="28"/>
                <w:szCs w:val="28"/>
              </w:rPr>
              <w:t>(с. Позариха, ул. Механизаторов, 31);</w:t>
            </w:r>
          </w:p>
          <w:p w:rsidR="009E4F7F" w:rsidRPr="00A40FDA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A">
              <w:rPr>
                <w:rFonts w:ascii="Times New Roman" w:hAnsi="Times New Roman" w:cs="Times New Roman"/>
                <w:sz w:val="28"/>
                <w:szCs w:val="28"/>
              </w:rPr>
              <w:t>6) МКДОУ «Мартюшвский детский сад»</w:t>
            </w:r>
          </w:p>
          <w:p w:rsidR="009E4F7F" w:rsidRPr="00715CE8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A">
              <w:rPr>
                <w:rFonts w:ascii="Times New Roman" w:hAnsi="Times New Roman" w:cs="Times New Roman"/>
                <w:sz w:val="28"/>
                <w:szCs w:val="28"/>
              </w:rPr>
              <w:t>(п. Мартюш, ул. Бажова, 2).</w:t>
            </w:r>
          </w:p>
        </w:tc>
        <w:tc>
          <w:tcPr>
            <w:tcW w:w="2558" w:type="dxa"/>
            <w:gridSpan w:val="4"/>
          </w:tcPr>
          <w:p w:rsidR="009E4F7F" w:rsidRPr="00715CE8" w:rsidRDefault="009E4F7F" w:rsidP="009E4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r w:rsidRPr="00715CE8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Российской Федерации </w:t>
            </w:r>
            <w:r w:rsidRPr="00715CE8">
              <w:rPr>
                <w:rFonts w:ascii="Times New Roman" w:hAnsi="Times New Roman" w:cs="Times New Roman"/>
                <w:sz w:val="28"/>
                <w:szCs w:val="28"/>
              </w:rPr>
              <w:t>«Доступная среда»</w:t>
            </w:r>
          </w:p>
        </w:tc>
        <w:tc>
          <w:tcPr>
            <w:tcW w:w="2463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C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образования </w:t>
            </w:r>
            <w:r w:rsidRPr="00715C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МО «Каменский городской округ»</w:t>
            </w:r>
          </w:p>
          <w:p w:rsidR="009E4F7F" w:rsidRPr="00715CE8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  <w:tc>
          <w:tcPr>
            <w:tcW w:w="1418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2016г.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2016г.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Pr="00715CE8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2868" w:type="dxa"/>
          </w:tcPr>
          <w:p w:rsidR="009E4F7F" w:rsidRPr="00715CE8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доступной среды для инвалидов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базе 6 образовательных учреждений</w:t>
            </w:r>
          </w:p>
        </w:tc>
      </w:tr>
      <w:tr w:rsidR="009E4F7F" w:rsidTr="00C25FD0">
        <w:trPr>
          <w:trHeight w:val="600"/>
        </w:trPr>
        <w:tc>
          <w:tcPr>
            <w:tcW w:w="15309" w:type="dxa"/>
            <w:gridSpan w:val="11"/>
          </w:tcPr>
          <w:p w:rsidR="009E4F7F" w:rsidRPr="00357A01" w:rsidRDefault="009E4F7F" w:rsidP="009E4F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A0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ДОСТУПНОСТЬ УЧРЕЖДЕНИЙ КУЛЬТУРЫ </w:t>
            </w:r>
          </w:p>
        </w:tc>
      </w:tr>
      <w:tr w:rsidR="009E4F7F" w:rsidTr="00F619AF">
        <w:trPr>
          <w:trHeight w:val="600"/>
        </w:trPr>
        <w:tc>
          <w:tcPr>
            <w:tcW w:w="675" w:type="dxa"/>
          </w:tcPr>
          <w:p w:rsidR="009E4F7F" w:rsidRDefault="00BF0905" w:rsidP="009E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14" w:type="dxa"/>
            <w:gridSpan w:val="3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условий  для безбарьерной среды жизнедеятельности  инвалидов и других маломобильных групп населения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учреждениях культуры:</w:t>
            </w:r>
          </w:p>
          <w:p w:rsidR="009E4F7F" w:rsidRPr="00033553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033553">
              <w:rPr>
                <w:rFonts w:ascii="Times New Roman" w:hAnsi="Times New Roman"/>
                <w:sz w:val="28"/>
                <w:szCs w:val="28"/>
              </w:rPr>
              <w:t xml:space="preserve">Травянский дом культуры </w:t>
            </w:r>
          </w:p>
          <w:p w:rsidR="009E4F7F" w:rsidRPr="00033553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553">
              <w:rPr>
                <w:rFonts w:ascii="Times New Roman" w:hAnsi="Times New Roman"/>
                <w:sz w:val="28"/>
                <w:szCs w:val="28"/>
              </w:rPr>
              <w:t>(с. Травянское, ул. Советская, 13)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Маминский дом культуры</w:t>
            </w: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(с. Маминское, ул. Чапаева, 1в);</w:t>
            </w: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Кисловский дом культуры</w:t>
            </w: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(с. Кисловское, ул. Ленина, 57);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МБУДО «Колчеданская детская школа искусств» </w:t>
            </w:r>
          </w:p>
          <w:p w:rsidR="009E4F7F" w:rsidRPr="004B4325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</w:t>
            </w:r>
            <w:r w:rsidRPr="004B4325">
              <w:rPr>
                <w:rFonts w:ascii="Times New Roman" w:hAnsi="Times New Roman" w:cs="Times New Roman"/>
                <w:sz w:val="28"/>
                <w:szCs w:val="28"/>
              </w:rPr>
              <w:t>. Колчедан,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Ленина, 37);</w:t>
            </w: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Сосновский дом культуры</w:t>
            </w: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(с. Сосновское, ул. Мира, 11);</w:t>
            </w: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6)Клевакинский дом культуры</w:t>
            </w: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(с. Клевакинское, ул. Уральская, 19);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7)Новоисетский дом культуры (с.Новоисетское, ул. Ленина 24 А);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МБУДО «Мартюшевская детская школа искусств»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(п.г.т. Мартюш, ул. Калинина, 14);</w:t>
            </w: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9) Новобытский дом культуры</w:t>
            </w: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( п.Новый-Быт ул. Ленина 9).</w:t>
            </w: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</w:p>
          <w:p w:rsidR="009E4F7F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1" w:type="dxa"/>
            <w:gridSpan w:val="2"/>
          </w:tcPr>
          <w:p w:rsidR="009E4F7F" w:rsidRPr="00715CE8" w:rsidRDefault="009E4F7F" w:rsidP="009E4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r w:rsidRPr="00715CE8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</w:t>
            </w:r>
            <w:r w:rsidRPr="00715CE8">
              <w:rPr>
                <w:rFonts w:ascii="Times New Roman" w:hAnsi="Times New Roman" w:cs="Times New Roman"/>
                <w:sz w:val="28"/>
                <w:szCs w:val="28"/>
              </w:rPr>
              <w:t xml:space="preserve">«Доступная </w:t>
            </w:r>
            <w:r w:rsidRPr="00715C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среда»</w:t>
            </w:r>
          </w:p>
        </w:tc>
        <w:tc>
          <w:tcPr>
            <w:tcW w:w="2463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культуры, спорта и делам молодежи Администрации МО «Каменский городской округ»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(В.А. Мельник)</w:t>
            </w:r>
          </w:p>
        </w:tc>
        <w:tc>
          <w:tcPr>
            <w:tcW w:w="1418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2016г.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2017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2017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2017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2018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2018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2019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2020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2020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68" w:type="dxa"/>
          </w:tcPr>
          <w:p w:rsidR="009E4F7F" w:rsidRDefault="009E4F7F" w:rsidP="009E4F7F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Создание доступной среды для инвалидов на базе 9 учреждений культуры </w:t>
            </w:r>
          </w:p>
        </w:tc>
      </w:tr>
      <w:tr w:rsidR="009E4F7F" w:rsidTr="00E0179A">
        <w:trPr>
          <w:trHeight w:val="600"/>
        </w:trPr>
        <w:tc>
          <w:tcPr>
            <w:tcW w:w="15309" w:type="dxa"/>
            <w:gridSpan w:val="11"/>
          </w:tcPr>
          <w:p w:rsidR="009E4F7F" w:rsidRPr="00357A01" w:rsidRDefault="009E4F7F" w:rsidP="009E4F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A0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ДОСТУПНОСТЬ УЧРЕЖДЕНИЙ </w:t>
            </w:r>
            <w:r w:rsidR="00B102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ФИЗИЧЕСКОЙ КУЛЬТУРЫ И </w:t>
            </w:r>
            <w:r w:rsidRPr="00357A01">
              <w:rPr>
                <w:rFonts w:ascii="Times New Roman" w:hAnsi="Times New Roman" w:cs="Times New Roman"/>
                <w:b/>
                <w:sz w:val="28"/>
                <w:szCs w:val="28"/>
              </w:rPr>
              <w:t>СПОРТА</w:t>
            </w:r>
          </w:p>
        </w:tc>
      </w:tr>
      <w:tr w:rsidR="009E4F7F" w:rsidTr="00F619AF">
        <w:trPr>
          <w:trHeight w:val="600"/>
        </w:trPr>
        <w:tc>
          <w:tcPr>
            <w:tcW w:w="675" w:type="dxa"/>
          </w:tcPr>
          <w:p w:rsidR="009E4F7F" w:rsidRDefault="00BF0905" w:rsidP="009E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14" w:type="dxa"/>
            <w:gridSpan w:val="3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CB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условий  для безбарьерной среды жизнедеятельности  инвалидов и других маломобильных групп населения  в учреждениях </w:t>
            </w:r>
            <w:r w:rsidR="00B102AE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r w:rsidRPr="00EB0C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E4F7F" w:rsidRPr="006F0165" w:rsidRDefault="009E4F7F" w:rsidP="009E4F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0165">
              <w:rPr>
                <w:rFonts w:ascii="Times New Roman" w:hAnsi="Times New Roman" w:cs="Times New Roman"/>
                <w:sz w:val="28"/>
                <w:szCs w:val="28"/>
              </w:rPr>
              <w:t>) Позарихинский спортивный клуб</w:t>
            </w:r>
          </w:p>
          <w:p w:rsidR="009E4F7F" w:rsidRPr="006F0165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 Позариха, ул. Лесная, 17);</w:t>
            </w:r>
          </w:p>
          <w:p w:rsidR="009E4F7F" w:rsidRPr="006F0165" w:rsidRDefault="009E4F7F" w:rsidP="009E4F7F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165">
              <w:rPr>
                <w:rFonts w:ascii="Times New Roman" w:hAnsi="Times New Roman" w:cs="Times New Roman"/>
                <w:sz w:val="28"/>
                <w:szCs w:val="28"/>
              </w:rPr>
              <w:t>) Мартюшевский спортивный клуб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п.г.т. Мартюш</w:t>
            </w:r>
            <w:r w:rsidRPr="004B43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Бажова, 2а).</w:t>
            </w:r>
          </w:p>
          <w:p w:rsidR="009E4F7F" w:rsidRPr="00EB0CB7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  <w:gridSpan w:val="2"/>
          </w:tcPr>
          <w:p w:rsidR="009E4F7F" w:rsidRPr="00715CE8" w:rsidRDefault="009E4F7F" w:rsidP="009E4F7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r w:rsidRPr="00715CE8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</w:t>
            </w:r>
            <w:r w:rsidRPr="00715CE8">
              <w:rPr>
                <w:rFonts w:ascii="Times New Roman" w:hAnsi="Times New Roman" w:cs="Times New Roman"/>
                <w:sz w:val="28"/>
                <w:szCs w:val="28"/>
              </w:rPr>
              <w:t>«Доступная среда»</w:t>
            </w:r>
          </w:p>
        </w:tc>
        <w:tc>
          <w:tcPr>
            <w:tcW w:w="2463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культуры, спорта и делам молодежи </w:t>
            </w: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>Администрации МО «Каменский городской округ»</w:t>
            </w:r>
          </w:p>
          <w:p w:rsidR="009E4F7F" w:rsidRPr="00A51755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</w:tc>
        <w:tc>
          <w:tcPr>
            <w:tcW w:w="1418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F7F" w:rsidRPr="00ED18B3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2868" w:type="dxa"/>
          </w:tcPr>
          <w:p w:rsidR="009E4F7F" w:rsidRPr="00EB0CB7" w:rsidRDefault="009E4F7F" w:rsidP="009E4F7F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доступной среды для инвалидов на базе 2 учреждений спорта</w:t>
            </w:r>
          </w:p>
        </w:tc>
      </w:tr>
      <w:tr w:rsidR="009E4F7F" w:rsidTr="00BD255C">
        <w:trPr>
          <w:trHeight w:val="600"/>
        </w:trPr>
        <w:tc>
          <w:tcPr>
            <w:tcW w:w="15309" w:type="dxa"/>
            <w:gridSpan w:val="11"/>
          </w:tcPr>
          <w:p w:rsidR="009E4F7F" w:rsidRPr="00A05ABA" w:rsidRDefault="009E4F7F" w:rsidP="009E4F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ДОСТУПНОСТЬ ОБЪЕКТОВ ТРАНСП</w:t>
            </w:r>
            <w:r w:rsidRPr="00A05ABA">
              <w:rPr>
                <w:rFonts w:ascii="Times New Roman" w:hAnsi="Times New Roman"/>
                <w:b/>
                <w:sz w:val="28"/>
                <w:szCs w:val="28"/>
              </w:rPr>
              <w:t>ОРТНОЙ ИНФРАСТРУКТУРЫ</w:t>
            </w:r>
          </w:p>
        </w:tc>
      </w:tr>
      <w:tr w:rsidR="00BA1950" w:rsidTr="00F619AF">
        <w:trPr>
          <w:trHeight w:val="600"/>
        </w:trPr>
        <w:tc>
          <w:tcPr>
            <w:tcW w:w="675" w:type="dxa"/>
          </w:tcPr>
          <w:p w:rsidR="00BA1950" w:rsidRPr="00B46583" w:rsidRDefault="00BA1950" w:rsidP="00BA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14" w:type="dxa"/>
            <w:gridSpan w:val="3"/>
          </w:tcPr>
          <w:p w:rsidR="00BA1950" w:rsidRPr="00B46583" w:rsidRDefault="00BA1950" w:rsidP="00BA19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негосударственными организациями, оказывающими услуги в сфере транспорта, по вопросам обеспечения доступности транспортной инфраструктуры и транспортных услуг </w:t>
            </w:r>
          </w:p>
        </w:tc>
        <w:tc>
          <w:tcPr>
            <w:tcW w:w="2471" w:type="dxa"/>
            <w:gridSpan w:val="2"/>
          </w:tcPr>
          <w:p w:rsidR="00BA1950" w:rsidRPr="00B46583" w:rsidRDefault="00BA1950" w:rsidP="00BA19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>Подпрограммы «Повышение безопасности дорожного движения в Каменском городском округе на 2016 - 2020 годы»</w:t>
            </w:r>
          </w:p>
        </w:tc>
        <w:tc>
          <w:tcPr>
            <w:tcW w:w="2463" w:type="dxa"/>
            <w:gridSpan w:val="2"/>
          </w:tcPr>
          <w:p w:rsidR="00BA1950" w:rsidRPr="00B46583" w:rsidRDefault="00BA1950" w:rsidP="00BA19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 (П.Н. Лугинин)</w:t>
            </w:r>
          </w:p>
        </w:tc>
        <w:tc>
          <w:tcPr>
            <w:tcW w:w="1418" w:type="dxa"/>
            <w:gridSpan w:val="2"/>
          </w:tcPr>
          <w:p w:rsidR="00BA1950" w:rsidRPr="00B46583" w:rsidRDefault="00BA1950" w:rsidP="00BA19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>2017г.-2020г.</w:t>
            </w:r>
          </w:p>
        </w:tc>
        <w:tc>
          <w:tcPr>
            <w:tcW w:w="2868" w:type="dxa"/>
          </w:tcPr>
          <w:p w:rsidR="00BA1950" w:rsidRPr="00B46583" w:rsidRDefault="00BA1950" w:rsidP="00BA19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помощи негосударственным организациям</w:t>
            </w:r>
          </w:p>
        </w:tc>
      </w:tr>
      <w:tr w:rsidR="00BA1950" w:rsidTr="00F619AF">
        <w:trPr>
          <w:trHeight w:val="600"/>
        </w:trPr>
        <w:tc>
          <w:tcPr>
            <w:tcW w:w="675" w:type="dxa"/>
          </w:tcPr>
          <w:p w:rsidR="00BA1950" w:rsidRPr="00B46583" w:rsidRDefault="00BA1950" w:rsidP="00BA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14" w:type="dxa"/>
            <w:gridSpan w:val="3"/>
          </w:tcPr>
          <w:p w:rsidR="00BA1950" w:rsidRPr="00B46583" w:rsidRDefault="00BA1950" w:rsidP="00BA19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>Оборудование на автостоянках парковок для автотранспортных средств инвалидов, в том числе с установкой дорожных знаков и нанесение дорожной разметки для обеспечения мест парковки инвалидов</w:t>
            </w:r>
          </w:p>
        </w:tc>
        <w:tc>
          <w:tcPr>
            <w:tcW w:w="2471" w:type="dxa"/>
            <w:gridSpan w:val="2"/>
          </w:tcPr>
          <w:p w:rsidR="00BA1950" w:rsidRPr="00B46583" w:rsidRDefault="00BA1950" w:rsidP="00BA19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>Подпрограммы «Повышение безопасности дорожного движения в Каменском городском округе на 2016 - 2020 годы»</w:t>
            </w:r>
          </w:p>
        </w:tc>
        <w:tc>
          <w:tcPr>
            <w:tcW w:w="2463" w:type="dxa"/>
            <w:gridSpan w:val="2"/>
          </w:tcPr>
          <w:p w:rsidR="00BA1950" w:rsidRPr="00B46583" w:rsidRDefault="00BA1950" w:rsidP="00BA19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 (П.Н. Лугинин)</w:t>
            </w:r>
          </w:p>
        </w:tc>
        <w:tc>
          <w:tcPr>
            <w:tcW w:w="1418" w:type="dxa"/>
            <w:gridSpan w:val="2"/>
          </w:tcPr>
          <w:p w:rsidR="00BA1950" w:rsidRPr="00B46583" w:rsidRDefault="00BA1950" w:rsidP="00BA19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>2017г.-2020г.</w:t>
            </w:r>
          </w:p>
        </w:tc>
        <w:tc>
          <w:tcPr>
            <w:tcW w:w="2868" w:type="dxa"/>
          </w:tcPr>
          <w:p w:rsidR="00BA1950" w:rsidRPr="00B46583" w:rsidRDefault="00BA1950" w:rsidP="00BA19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83">
              <w:rPr>
                <w:rFonts w:ascii="Times New Roman" w:hAnsi="Times New Roman" w:cs="Times New Roman"/>
                <w:sz w:val="28"/>
                <w:szCs w:val="28"/>
              </w:rPr>
              <w:t>Оборудование автостоянок парковок для автотранспортных средств инвалидов</w:t>
            </w:r>
          </w:p>
        </w:tc>
      </w:tr>
      <w:tr w:rsidR="009E4F7F" w:rsidTr="00C25FD0">
        <w:trPr>
          <w:trHeight w:val="570"/>
        </w:trPr>
        <w:tc>
          <w:tcPr>
            <w:tcW w:w="15309" w:type="dxa"/>
            <w:gridSpan w:val="11"/>
          </w:tcPr>
          <w:p w:rsidR="009E4F7F" w:rsidRPr="00ED18B3" w:rsidRDefault="009E4F7F" w:rsidP="009E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6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A356E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A356EC">
              <w:rPr>
                <w:rFonts w:ascii="Times New Roman" w:hAnsi="Times New Roman" w:cs="Times New Roman"/>
                <w:b/>
                <w:sz w:val="28"/>
                <w:szCs w:val="28"/>
              </w:rPr>
              <w:t>.МЕРОПРИЯТИЯ ПО ПОЭТАПНОМУ ПОВЫШЕНИЮ ЗНАЧЕНИЙ ПОКАЗАТЕЛЕЙ ДОСТУПНОСТИ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ПРЕДОСТАВЛЯЕМЫХ ИНВАЛИДАМ И ДРУГИММАЛОМОБИЛЬНЫМ ГРУППАМ НАСЕЛЕНИЯ УСЛУГ С УЧЕТОМ ИМЕЮЩИХСЯ У НИХ НАРУШЕНИЙ ФУНКЦИЙ ОРГАНИЗМА</w:t>
            </w:r>
          </w:p>
        </w:tc>
      </w:tr>
      <w:tr w:rsidR="009E4F7F" w:rsidTr="00C25FD0">
        <w:trPr>
          <w:trHeight w:val="600"/>
        </w:trPr>
        <w:tc>
          <w:tcPr>
            <w:tcW w:w="15309" w:type="dxa"/>
            <w:gridSpan w:val="11"/>
          </w:tcPr>
          <w:p w:rsidR="009E4F7F" w:rsidRPr="00A51755" w:rsidRDefault="009E4F7F" w:rsidP="009E4F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755">
              <w:rPr>
                <w:rFonts w:ascii="Times New Roman" w:hAnsi="Times New Roman" w:cs="Times New Roman"/>
                <w:b/>
                <w:sz w:val="28"/>
                <w:szCs w:val="28"/>
              </w:rPr>
              <w:t>ДОСТУПНОСТЬ ОБРАЗОВАНИЯ ДЛЯ ИНВАЛИДОВ</w:t>
            </w:r>
          </w:p>
        </w:tc>
      </w:tr>
      <w:tr w:rsidR="009E4F7F" w:rsidTr="00F619AF">
        <w:trPr>
          <w:trHeight w:val="600"/>
        </w:trPr>
        <w:tc>
          <w:tcPr>
            <w:tcW w:w="675" w:type="dxa"/>
          </w:tcPr>
          <w:p w:rsidR="009E4F7F" w:rsidRPr="00A51755" w:rsidRDefault="00E45833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327" w:type="dxa"/>
          </w:tcPr>
          <w:p w:rsidR="009E4F7F" w:rsidRPr="00A51755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дистанционного образования детей-инвалидов (общее образование, дополнительное образование)</w:t>
            </w:r>
          </w:p>
        </w:tc>
        <w:tc>
          <w:tcPr>
            <w:tcW w:w="2558" w:type="dxa"/>
            <w:gridSpan w:val="4"/>
          </w:tcPr>
          <w:p w:rsidR="009E4F7F" w:rsidRPr="00A51755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образования»</w:t>
            </w:r>
          </w:p>
        </w:tc>
        <w:tc>
          <w:tcPr>
            <w:tcW w:w="2463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  <w:p w:rsidR="009E4F7F" w:rsidRPr="00A51755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  <w:tc>
          <w:tcPr>
            <w:tcW w:w="1418" w:type="dxa"/>
            <w:gridSpan w:val="2"/>
          </w:tcPr>
          <w:p w:rsidR="009E4F7F" w:rsidRPr="00A51755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>2016-2020 годы</w:t>
            </w:r>
          </w:p>
        </w:tc>
        <w:tc>
          <w:tcPr>
            <w:tcW w:w="2868" w:type="dxa"/>
          </w:tcPr>
          <w:p w:rsidR="009E4F7F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</w:p>
          <w:p w:rsidR="009E4F7F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>доступности образования для</w:t>
            </w:r>
          </w:p>
          <w:p w:rsidR="009E4F7F" w:rsidRPr="00A51755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>детей-инвалидов</w:t>
            </w:r>
          </w:p>
        </w:tc>
      </w:tr>
      <w:tr w:rsidR="009E4F7F" w:rsidTr="00C25FD0">
        <w:trPr>
          <w:trHeight w:val="600"/>
        </w:trPr>
        <w:tc>
          <w:tcPr>
            <w:tcW w:w="15309" w:type="dxa"/>
            <w:gridSpan w:val="11"/>
          </w:tcPr>
          <w:p w:rsidR="009E4F7F" w:rsidRPr="004C2CB7" w:rsidRDefault="009E4F7F" w:rsidP="009E4F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CB7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ИНВАЛИДОВ В КУЛЬТУРНОЙ И СПОРТИВНОЙ ЖИЗНИ</w:t>
            </w:r>
          </w:p>
        </w:tc>
      </w:tr>
      <w:tr w:rsidR="009E4F7F" w:rsidTr="00F619AF">
        <w:trPr>
          <w:trHeight w:val="600"/>
        </w:trPr>
        <w:tc>
          <w:tcPr>
            <w:tcW w:w="675" w:type="dxa"/>
          </w:tcPr>
          <w:p w:rsidR="009E4F7F" w:rsidRPr="003F5910" w:rsidRDefault="00E45833" w:rsidP="009E4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7" w:type="dxa"/>
          </w:tcPr>
          <w:p w:rsidR="009E4F7F" w:rsidRPr="003F5910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910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социокультурных и спортивных мероприятий с участием лиц с ограниченными возможностями здоровья</w:t>
            </w:r>
          </w:p>
        </w:tc>
        <w:tc>
          <w:tcPr>
            <w:tcW w:w="2558" w:type="dxa"/>
            <w:gridSpan w:val="4"/>
          </w:tcPr>
          <w:p w:rsidR="009E4F7F" w:rsidRPr="003F5910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63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культуры, спорта и делам молодежи </w:t>
            </w: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>Администрации МО «Каменский городской округ»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Мельник),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755">
              <w:rPr>
                <w:rFonts w:ascii="Times New Roman" w:hAnsi="Times New Roman" w:cs="Times New Roman"/>
                <w:sz w:val="28"/>
                <w:szCs w:val="28"/>
              </w:rPr>
              <w:t>Администрации МО «Каменский городской округ»</w:t>
            </w:r>
          </w:p>
          <w:p w:rsidR="009E4F7F" w:rsidRPr="00A51755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  <w:tc>
          <w:tcPr>
            <w:tcW w:w="1418" w:type="dxa"/>
            <w:gridSpan w:val="2"/>
          </w:tcPr>
          <w:p w:rsidR="009E4F7F" w:rsidRPr="003F5910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910">
              <w:rPr>
                <w:rFonts w:ascii="Times New Roman" w:hAnsi="Times New Roman" w:cs="Times New Roman"/>
                <w:sz w:val="28"/>
                <w:szCs w:val="28"/>
              </w:rPr>
              <w:t>2016-2020 годы</w:t>
            </w:r>
          </w:p>
        </w:tc>
        <w:tc>
          <w:tcPr>
            <w:tcW w:w="2868" w:type="dxa"/>
          </w:tcPr>
          <w:p w:rsidR="009E4F7F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910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инвалидов из числа граждан с ограниченными возможностями здоровья, привлеченных к участию в</w:t>
            </w:r>
          </w:p>
          <w:p w:rsidR="009E4F7F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910">
              <w:rPr>
                <w:rFonts w:ascii="Times New Roman" w:hAnsi="Times New Roman" w:cs="Times New Roman"/>
                <w:sz w:val="28"/>
                <w:szCs w:val="28"/>
              </w:rPr>
              <w:t>социокультурных и спортивных</w:t>
            </w:r>
          </w:p>
          <w:p w:rsidR="009E4F7F" w:rsidRPr="003F5910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910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9E4F7F" w:rsidTr="00F619AF">
        <w:trPr>
          <w:trHeight w:val="600"/>
        </w:trPr>
        <w:tc>
          <w:tcPr>
            <w:tcW w:w="675" w:type="dxa"/>
          </w:tcPr>
          <w:p w:rsidR="009E4F7F" w:rsidRPr="004C2CB7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58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27" w:type="dxa"/>
          </w:tcPr>
          <w:p w:rsidR="009E4F7F" w:rsidRPr="004C2CB7" w:rsidRDefault="009E4F7F" w:rsidP="009E4F7F">
            <w:pPr>
              <w:pStyle w:val="ConsPlusNormal1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на базе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МБУК «Центральная библиотека»</w:t>
            </w: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библиотечного пункта для инвалидов по зрению</w:t>
            </w:r>
          </w:p>
        </w:tc>
        <w:tc>
          <w:tcPr>
            <w:tcW w:w="2558" w:type="dxa"/>
            <w:gridSpan w:val="4"/>
          </w:tcPr>
          <w:p w:rsidR="009E4F7F" w:rsidRPr="004C2CB7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>Договор № 43 от 13.04.2015 года с ГБУК СО «СОСБС»</w:t>
            </w:r>
          </w:p>
        </w:tc>
        <w:tc>
          <w:tcPr>
            <w:tcW w:w="2463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  <w:p w:rsidR="009E4F7F" w:rsidRPr="004C2CB7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</w:tc>
        <w:tc>
          <w:tcPr>
            <w:tcW w:w="1418" w:type="dxa"/>
            <w:gridSpan w:val="2"/>
          </w:tcPr>
          <w:p w:rsidR="009E4F7F" w:rsidRPr="004C2CB7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>2016-2020 годы</w:t>
            </w:r>
          </w:p>
        </w:tc>
        <w:tc>
          <w:tcPr>
            <w:tcW w:w="2868" w:type="dxa"/>
          </w:tcPr>
          <w:p w:rsidR="009E4F7F" w:rsidRPr="004C2CB7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услуг по осуществлению библиотечного, библиографического и информационного обслуживания инвалидам по зрению (другим категориям </w:t>
            </w:r>
            <w:r w:rsidRPr="004C2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инвалидов) и членам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</w:p>
        </w:tc>
      </w:tr>
      <w:tr w:rsidR="009E4F7F" w:rsidTr="00F619AF">
        <w:trPr>
          <w:trHeight w:val="600"/>
        </w:trPr>
        <w:tc>
          <w:tcPr>
            <w:tcW w:w="675" w:type="dxa"/>
          </w:tcPr>
          <w:p w:rsidR="009E4F7F" w:rsidRPr="004C2CB7" w:rsidRDefault="009E4F7F" w:rsidP="009E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458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27" w:type="dxa"/>
          </w:tcPr>
          <w:p w:rsidR="009E4F7F" w:rsidRPr="004C2CB7" w:rsidRDefault="009E4F7F" w:rsidP="009E4F7F">
            <w:pPr>
              <w:pStyle w:val="ConsPlusNormal1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>Организация обслуживания инвалидов на дому</w:t>
            </w:r>
          </w:p>
        </w:tc>
        <w:tc>
          <w:tcPr>
            <w:tcW w:w="2558" w:type="dxa"/>
            <w:gridSpan w:val="4"/>
          </w:tcPr>
          <w:p w:rsidR="009E4F7F" w:rsidRPr="004C2CB7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>Устав МБУК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библиотека</w:t>
            </w: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63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  <w:p w:rsidR="009E4F7F" w:rsidRPr="004C2CB7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</w:tc>
        <w:tc>
          <w:tcPr>
            <w:tcW w:w="1418" w:type="dxa"/>
            <w:gridSpan w:val="2"/>
          </w:tcPr>
          <w:p w:rsidR="009E4F7F" w:rsidRPr="004C2CB7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>2016-2020 годы</w:t>
            </w:r>
          </w:p>
        </w:tc>
        <w:tc>
          <w:tcPr>
            <w:tcW w:w="2868" w:type="dxa"/>
          </w:tcPr>
          <w:p w:rsidR="009E4F7F" w:rsidRPr="004C2CB7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>беспечение доступности услуг по осуществлению библиотечного, библиографического и информационного обслуживания инвалидам по зрению (другим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 инвалидов) и членам их семей</w:t>
            </w:r>
          </w:p>
        </w:tc>
      </w:tr>
      <w:tr w:rsidR="009E4F7F" w:rsidTr="00C25FD0">
        <w:trPr>
          <w:trHeight w:val="600"/>
        </w:trPr>
        <w:tc>
          <w:tcPr>
            <w:tcW w:w="15309" w:type="dxa"/>
            <w:gridSpan w:val="11"/>
          </w:tcPr>
          <w:p w:rsidR="009E4F7F" w:rsidRPr="00ED18B3" w:rsidRDefault="009E4F7F" w:rsidP="009E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6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A356E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A356EC">
              <w:rPr>
                <w:rFonts w:ascii="Times New Roman" w:hAnsi="Times New Roman" w:cs="Times New Roman"/>
                <w:b/>
                <w:sz w:val="28"/>
                <w:szCs w:val="28"/>
              </w:rPr>
              <w:t>.ИНФОРМАЦИОННЫЕ И ПРОСВЕТИТЕЛЬСКИЕ МЕРОПРИЯТИЯ,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</w:t>
            </w:r>
          </w:p>
        </w:tc>
      </w:tr>
      <w:tr w:rsidR="009E4F7F" w:rsidTr="00F619AF">
        <w:trPr>
          <w:trHeight w:val="600"/>
        </w:trPr>
        <w:tc>
          <w:tcPr>
            <w:tcW w:w="675" w:type="dxa"/>
          </w:tcPr>
          <w:p w:rsidR="009E4F7F" w:rsidRPr="00A570F9" w:rsidRDefault="009E4F7F" w:rsidP="009E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58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68" w:type="dxa"/>
            <w:gridSpan w:val="2"/>
          </w:tcPr>
          <w:p w:rsidR="009E4F7F" w:rsidRPr="00337552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552">
              <w:rPr>
                <w:rFonts w:ascii="Times New Roman" w:hAnsi="Times New Roman" w:cs="Times New Roman"/>
                <w:sz w:val="28"/>
                <w:szCs w:val="28"/>
              </w:rPr>
              <w:t>Размещение в СМИ информации о необходимости создания доступной среды жизнедеятельности для инвалидов и других маломобильных групп населения</w:t>
            </w:r>
          </w:p>
        </w:tc>
        <w:tc>
          <w:tcPr>
            <w:tcW w:w="2517" w:type="dxa"/>
            <w:gridSpan w:val="3"/>
          </w:tcPr>
          <w:p w:rsidR="009E4F7F" w:rsidRPr="00337552" w:rsidRDefault="009E4F7F" w:rsidP="009E4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63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Кырчикова),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ГАУПСО «Редакция газеты «Пламя»</w:t>
            </w:r>
          </w:p>
          <w:p w:rsidR="009E4F7F" w:rsidRPr="00A570F9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(Н.В. Казанцева)</w:t>
            </w:r>
          </w:p>
        </w:tc>
        <w:tc>
          <w:tcPr>
            <w:tcW w:w="1418" w:type="dxa"/>
            <w:gridSpan w:val="2"/>
          </w:tcPr>
          <w:p w:rsidR="009E4F7F" w:rsidRPr="00A570F9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2016-2020 годы</w:t>
            </w:r>
          </w:p>
        </w:tc>
        <w:tc>
          <w:tcPr>
            <w:tcW w:w="2868" w:type="dxa"/>
          </w:tcPr>
          <w:p w:rsidR="009E4F7F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70F9">
              <w:rPr>
                <w:rFonts w:ascii="Times New Roman" w:hAnsi="Times New Roman" w:cs="Times New Roman"/>
                <w:sz w:val="28"/>
                <w:szCs w:val="28"/>
              </w:rPr>
              <w:t>Информирование общественности о необходимости создания условий для</w:t>
            </w:r>
          </w:p>
          <w:p w:rsidR="009E4F7F" w:rsidRPr="00A570F9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70F9">
              <w:rPr>
                <w:rFonts w:ascii="Times New Roman" w:hAnsi="Times New Roman" w:cs="Times New Roman"/>
                <w:sz w:val="28"/>
                <w:szCs w:val="28"/>
              </w:rPr>
              <w:t>безбарьерной среды жизнедеятельности инвалидов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других маломобильных групп населения</w:t>
            </w:r>
          </w:p>
        </w:tc>
      </w:tr>
      <w:tr w:rsidR="009E4F7F" w:rsidTr="00F619AF">
        <w:trPr>
          <w:trHeight w:val="600"/>
        </w:trPr>
        <w:tc>
          <w:tcPr>
            <w:tcW w:w="675" w:type="dxa"/>
          </w:tcPr>
          <w:p w:rsidR="009E4F7F" w:rsidRPr="00A570F9" w:rsidRDefault="009E4F7F" w:rsidP="009E4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458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68" w:type="dxa"/>
            <w:gridSpan w:val="2"/>
          </w:tcPr>
          <w:p w:rsidR="009E4F7F" w:rsidRPr="00A570F9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70F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  <w:r w:rsidRPr="00A570F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обеспечению доступности объектов социальной инфраструктуры</w:t>
            </w:r>
          </w:p>
        </w:tc>
        <w:tc>
          <w:tcPr>
            <w:tcW w:w="2517" w:type="dxa"/>
            <w:gridSpan w:val="3"/>
          </w:tcPr>
          <w:p w:rsidR="009E4F7F" w:rsidRPr="00A570F9" w:rsidRDefault="009E4F7F" w:rsidP="009E4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63" w:type="dxa"/>
            <w:gridSpan w:val="2"/>
          </w:tcPr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Pr="004C2CB7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Кырчикова),</w:t>
            </w:r>
          </w:p>
          <w:p w:rsidR="009E4F7F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ГАУПСО «Редакция газеты «Пламя»</w:t>
            </w:r>
          </w:p>
          <w:p w:rsidR="009E4F7F" w:rsidRPr="00A570F9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(Н.В. Казанцева)</w:t>
            </w:r>
          </w:p>
        </w:tc>
        <w:tc>
          <w:tcPr>
            <w:tcW w:w="1418" w:type="dxa"/>
            <w:gridSpan w:val="2"/>
          </w:tcPr>
          <w:p w:rsidR="009E4F7F" w:rsidRPr="00A570F9" w:rsidRDefault="009E4F7F" w:rsidP="009E4F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2016-2020 годы</w:t>
            </w:r>
          </w:p>
        </w:tc>
        <w:tc>
          <w:tcPr>
            <w:tcW w:w="2868" w:type="dxa"/>
          </w:tcPr>
          <w:p w:rsidR="009E4F7F" w:rsidRPr="00A570F9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70F9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общественности о </w:t>
            </w:r>
          </w:p>
          <w:p w:rsidR="009E4F7F" w:rsidRPr="00A570F9" w:rsidRDefault="009E4F7F" w:rsidP="009E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создании</w:t>
            </w:r>
            <w:r w:rsidRPr="00A570F9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безбарьерной среды жизнедеятельности инвалидов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других маломобильных групп населения</w:t>
            </w:r>
          </w:p>
        </w:tc>
      </w:tr>
    </w:tbl>
    <w:p w:rsidR="001205E8" w:rsidRPr="00144A5F" w:rsidRDefault="001205E8" w:rsidP="0012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5E8" w:rsidRDefault="001205E8"/>
    <w:sectPr w:rsidR="001205E8" w:rsidSect="00B322DB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476" w:rsidRDefault="008C0476" w:rsidP="00B322DB">
      <w:pPr>
        <w:spacing w:after="0" w:line="240" w:lineRule="auto"/>
      </w:pPr>
      <w:r>
        <w:separator/>
      </w:r>
    </w:p>
  </w:endnote>
  <w:endnote w:type="continuationSeparator" w:id="1">
    <w:p w:rsidR="008C0476" w:rsidRDefault="008C0476" w:rsidP="00B3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476" w:rsidRDefault="008C0476" w:rsidP="00B322DB">
      <w:pPr>
        <w:spacing w:after="0" w:line="240" w:lineRule="auto"/>
      </w:pPr>
      <w:r>
        <w:separator/>
      </w:r>
    </w:p>
  </w:footnote>
  <w:footnote w:type="continuationSeparator" w:id="1">
    <w:p w:rsidR="008C0476" w:rsidRDefault="008C0476" w:rsidP="00B32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3221835"/>
    </w:sdtPr>
    <w:sdtContent>
      <w:p w:rsidR="00B322DB" w:rsidRDefault="00397527">
        <w:pPr>
          <w:pStyle w:val="a4"/>
          <w:jc w:val="center"/>
        </w:pPr>
        <w:r>
          <w:fldChar w:fldCharType="begin"/>
        </w:r>
        <w:r w:rsidR="00B322DB">
          <w:instrText>PAGE   \* MERGEFORMAT</w:instrText>
        </w:r>
        <w:r>
          <w:fldChar w:fldCharType="separate"/>
        </w:r>
        <w:r w:rsidR="001F1D50">
          <w:rPr>
            <w:noProof/>
          </w:rPr>
          <w:t>10</w:t>
        </w:r>
        <w:r>
          <w:fldChar w:fldCharType="end"/>
        </w:r>
      </w:p>
    </w:sdtContent>
  </w:sdt>
  <w:p w:rsidR="00B322DB" w:rsidRDefault="00B322D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53FD2"/>
    <w:multiLevelType w:val="hybridMultilevel"/>
    <w:tmpl w:val="238E8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65F36"/>
    <w:multiLevelType w:val="hybridMultilevel"/>
    <w:tmpl w:val="CBDC5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140"/>
    <w:rsid w:val="00002F6C"/>
    <w:rsid w:val="000316D8"/>
    <w:rsid w:val="00033553"/>
    <w:rsid w:val="00055BB3"/>
    <w:rsid w:val="00056B5F"/>
    <w:rsid w:val="00074CD6"/>
    <w:rsid w:val="00082723"/>
    <w:rsid w:val="000A0060"/>
    <w:rsid w:val="000C0265"/>
    <w:rsid w:val="000C467E"/>
    <w:rsid w:val="000E58C9"/>
    <w:rsid w:val="000F25DF"/>
    <w:rsid w:val="000F4D04"/>
    <w:rsid w:val="00114E7E"/>
    <w:rsid w:val="00114FF6"/>
    <w:rsid w:val="00116A66"/>
    <w:rsid w:val="001205E8"/>
    <w:rsid w:val="001316E5"/>
    <w:rsid w:val="00147B37"/>
    <w:rsid w:val="00157331"/>
    <w:rsid w:val="001727C1"/>
    <w:rsid w:val="001876D7"/>
    <w:rsid w:val="001900ED"/>
    <w:rsid w:val="001A50FE"/>
    <w:rsid w:val="001C0148"/>
    <w:rsid w:val="001E3F07"/>
    <w:rsid w:val="001E534E"/>
    <w:rsid w:val="001F1D50"/>
    <w:rsid w:val="00237959"/>
    <w:rsid w:val="00266509"/>
    <w:rsid w:val="002907BD"/>
    <w:rsid w:val="00293C38"/>
    <w:rsid w:val="002C052F"/>
    <w:rsid w:val="002E7805"/>
    <w:rsid w:val="00302987"/>
    <w:rsid w:val="003247C0"/>
    <w:rsid w:val="00353E57"/>
    <w:rsid w:val="00357A01"/>
    <w:rsid w:val="00381BFB"/>
    <w:rsid w:val="00395EF0"/>
    <w:rsid w:val="00397527"/>
    <w:rsid w:val="003A36B2"/>
    <w:rsid w:val="003E4472"/>
    <w:rsid w:val="003F2260"/>
    <w:rsid w:val="0042401F"/>
    <w:rsid w:val="004433BB"/>
    <w:rsid w:val="00483231"/>
    <w:rsid w:val="004D1873"/>
    <w:rsid w:val="004D1C35"/>
    <w:rsid w:val="00502A24"/>
    <w:rsid w:val="005241AD"/>
    <w:rsid w:val="00572E54"/>
    <w:rsid w:val="005856DC"/>
    <w:rsid w:val="0059292B"/>
    <w:rsid w:val="0059404D"/>
    <w:rsid w:val="005C10FB"/>
    <w:rsid w:val="005C193E"/>
    <w:rsid w:val="005E4F56"/>
    <w:rsid w:val="00600084"/>
    <w:rsid w:val="0064241D"/>
    <w:rsid w:val="00646E7B"/>
    <w:rsid w:val="00693404"/>
    <w:rsid w:val="006D584B"/>
    <w:rsid w:val="006E1CBB"/>
    <w:rsid w:val="006F0165"/>
    <w:rsid w:val="007279FD"/>
    <w:rsid w:val="007559D1"/>
    <w:rsid w:val="00777260"/>
    <w:rsid w:val="00784C6D"/>
    <w:rsid w:val="00790C69"/>
    <w:rsid w:val="007A20F4"/>
    <w:rsid w:val="007E78A0"/>
    <w:rsid w:val="00804FD7"/>
    <w:rsid w:val="0084579C"/>
    <w:rsid w:val="00883056"/>
    <w:rsid w:val="008A2D4B"/>
    <w:rsid w:val="008A5B72"/>
    <w:rsid w:val="008B5DE9"/>
    <w:rsid w:val="008B7897"/>
    <w:rsid w:val="008C0476"/>
    <w:rsid w:val="008D1E6F"/>
    <w:rsid w:val="008D4FF3"/>
    <w:rsid w:val="008F41A1"/>
    <w:rsid w:val="009218B0"/>
    <w:rsid w:val="009575E1"/>
    <w:rsid w:val="009E4421"/>
    <w:rsid w:val="009E4F7F"/>
    <w:rsid w:val="009F1491"/>
    <w:rsid w:val="009F474B"/>
    <w:rsid w:val="00A00367"/>
    <w:rsid w:val="00A05ABA"/>
    <w:rsid w:val="00A40E5A"/>
    <w:rsid w:val="00A40FDA"/>
    <w:rsid w:val="00AA3266"/>
    <w:rsid w:val="00B102AE"/>
    <w:rsid w:val="00B25F60"/>
    <w:rsid w:val="00B322DB"/>
    <w:rsid w:val="00B369DA"/>
    <w:rsid w:val="00B46583"/>
    <w:rsid w:val="00BA1950"/>
    <w:rsid w:val="00BF0905"/>
    <w:rsid w:val="00C075BD"/>
    <w:rsid w:val="00C10902"/>
    <w:rsid w:val="00C25FD0"/>
    <w:rsid w:val="00C4340E"/>
    <w:rsid w:val="00C5119F"/>
    <w:rsid w:val="00C63FB1"/>
    <w:rsid w:val="00C91887"/>
    <w:rsid w:val="00C93EEF"/>
    <w:rsid w:val="00CA6992"/>
    <w:rsid w:val="00CF3D30"/>
    <w:rsid w:val="00D07794"/>
    <w:rsid w:val="00D556E9"/>
    <w:rsid w:val="00DB4B6E"/>
    <w:rsid w:val="00DB78F9"/>
    <w:rsid w:val="00DE520F"/>
    <w:rsid w:val="00DF0ECD"/>
    <w:rsid w:val="00E06108"/>
    <w:rsid w:val="00E207C4"/>
    <w:rsid w:val="00E414A9"/>
    <w:rsid w:val="00E45833"/>
    <w:rsid w:val="00E607B3"/>
    <w:rsid w:val="00E619C1"/>
    <w:rsid w:val="00E70095"/>
    <w:rsid w:val="00EA52D3"/>
    <w:rsid w:val="00EA6568"/>
    <w:rsid w:val="00EC15F0"/>
    <w:rsid w:val="00ED6D2D"/>
    <w:rsid w:val="00EF3C43"/>
    <w:rsid w:val="00F41633"/>
    <w:rsid w:val="00F51AFA"/>
    <w:rsid w:val="00F619AF"/>
    <w:rsid w:val="00F90745"/>
    <w:rsid w:val="00F91140"/>
    <w:rsid w:val="00F93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1">
    <w:name w:val="ConsPlusNormal1"/>
    <w:uiPriority w:val="99"/>
    <w:rsid w:val="00120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1887"/>
    <w:pPr>
      <w:ind w:left="720"/>
      <w:contextualSpacing/>
    </w:pPr>
  </w:style>
  <w:style w:type="paragraph" w:customStyle="1" w:styleId="ConsPlusNormal">
    <w:name w:val="ConsPlusNormal"/>
    <w:rsid w:val="008F4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3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2DB"/>
  </w:style>
  <w:style w:type="paragraph" w:styleId="a6">
    <w:name w:val="footer"/>
    <w:basedOn w:val="a"/>
    <w:link w:val="a7"/>
    <w:uiPriority w:val="99"/>
    <w:unhideWhenUsed/>
    <w:rsid w:val="00B3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2DB"/>
  </w:style>
  <w:style w:type="paragraph" w:styleId="a8">
    <w:name w:val="Balloon Text"/>
    <w:basedOn w:val="a"/>
    <w:link w:val="a9"/>
    <w:uiPriority w:val="99"/>
    <w:semiHidden/>
    <w:unhideWhenUsed/>
    <w:rsid w:val="00845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1">
    <w:name w:val="ConsPlusNormal1"/>
    <w:uiPriority w:val="99"/>
    <w:rsid w:val="00120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1887"/>
    <w:pPr>
      <w:ind w:left="720"/>
      <w:contextualSpacing/>
    </w:pPr>
  </w:style>
  <w:style w:type="paragraph" w:customStyle="1" w:styleId="ConsPlusNormal">
    <w:name w:val="ConsPlusNormal"/>
    <w:rsid w:val="008F4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3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2DB"/>
  </w:style>
  <w:style w:type="paragraph" w:styleId="a6">
    <w:name w:val="footer"/>
    <w:basedOn w:val="a"/>
    <w:link w:val="a7"/>
    <w:uiPriority w:val="99"/>
    <w:unhideWhenUsed/>
    <w:rsid w:val="00B3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2DB"/>
  </w:style>
  <w:style w:type="paragraph" w:styleId="a8">
    <w:name w:val="Balloon Text"/>
    <w:basedOn w:val="a"/>
    <w:link w:val="a9"/>
    <w:uiPriority w:val="99"/>
    <w:semiHidden/>
    <w:unhideWhenUsed/>
    <w:rsid w:val="00845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7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C84E1-64A5-40DA-80E4-AF59C42F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obchii22</cp:lastModifiedBy>
  <cp:revision>117</cp:revision>
  <cp:lastPrinted>2017-05-18T03:57:00Z</cp:lastPrinted>
  <dcterms:created xsi:type="dcterms:W3CDTF">2015-08-24T05:56:00Z</dcterms:created>
  <dcterms:modified xsi:type="dcterms:W3CDTF">2017-05-22T02:34:00Z</dcterms:modified>
</cp:coreProperties>
</file>