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F8D" w:rsidRDefault="006B0F8D" w:rsidP="006B0F8D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097C" w:rsidRPr="0011097C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46.75pt;margin-top:27pt;width:28.05pt;height:27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 w:rsidR="0011097C" w:rsidRPr="0011097C">
        <w:rPr>
          <w:noProof/>
          <w:lang w:eastAsia="ru-RU"/>
        </w:rPr>
        <w:pict>
          <v:shape id="Поле 3" o:spid="_x0000_s1027" type="#_x0000_t202" style="position:absolute;left:0;text-align:left;margin-left:-46.75pt;margin-top:9pt;width:28.05pt;height:2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6B0F8D" w:rsidRDefault="006B0F8D" w:rsidP="006B0F8D"/>
              </w:txbxContent>
            </v:textbox>
          </v:shape>
        </w:pict>
      </w:r>
    </w:p>
    <w:p w:rsidR="006B0F8D" w:rsidRDefault="0011097C" w:rsidP="006B0F8D">
      <w:pPr>
        <w:pStyle w:val="a3"/>
      </w:pPr>
      <w:r>
        <w:rPr>
          <w:noProof/>
        </w:rPr>
        <w:pict>
          <v:shape id="Поле 2" o:spid="_x0000_s1028" type="#_x0000_t202" style="position:absolute;left:0;text-align:left;margin-left:-46.75pt;margin-top:.5pt;width:28.05pt;height:2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 w:rsidR="006B0F8D">
        <w:t>ГЛАВА МУНИЦИПАЛЬНОГО ОБРАЗОВАНИЯ</w:t>
      </w:r>
    </w:p>
    <w:p w:rsidR="006B0F8D" w:rsidRDefault="006B0F8D" w:rsidP="006B0F8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6B0F8D" w:rsidRDefault="006B0F8D" w:rsidP="006B0F8D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6B0F8D" w:rsidRDefault="006B0F8D" w:rsidP="006B0F8D">
      <w:pPr>
        <w:rPr>
          <w:sz w:val="28"/>
        </w:rPr>
      </w:pPr>
    </w:p>
    <w:p w:rsidR="006B0F8D" w:rsidRDefault="00D72883" w:rsidP="006B0F8D">
      <w:pPr>
        <w:rPr>
          <w:sz w:val="28"/>
        </w:rPr>
      </w:pPr>
      <w:r>
        <w:rPr>
          <w:sz w:val="28"/>
        </w:rPr>
        <w:t>от 14.09.2016 г.  №  1493</w:t>
      </w:r>
    </w:p>
    <w:p w:rsidR="006B0F8D" w:rsidRDefault="006B0F8D" w:rsidP="006B0F8D">
      <w:pPr>
        <w:rPr>
          <w:sz w:val="28"/>
        </w:rPr>
      </w:pPr>
      <w:r>
        <w:rPr>
          <w:sz w:val="28"/>
        </w:rPr>
        <w:t xml:space="preserve">п. </w:t>
      </w:r>
      <w:proofErr w:type="spellStart"/>
      <w:r>
        <w:rPr>
          <w:sz w:val="28"/>
        </w:rPr>
        <w:t>Мартюш</w:t>
      </w:r>
      <w:proofErr w:type="spellEnd"/>
    </w:p>
    <w:p w:rsidR="006B0F8D" w:rsidRDefault="006B0F8D" w:rsidP="006B0F8D">
      <w:pPr>
        <w:jc w:val="center"/>
        <w:rPr>
          <w:b/>
          <w:sz w:val="28"/>
          <w:szCs w:val="28"/>
        </w:rPr>
      </w:pPr>
    </w:p>
    <w:p w:rsidR="006B0F8D" w:rsidRDefault="006B0F8D" w:rsidP="006B0F8D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пуске тепла на объекты социальной сферы и</w:t>
      </w:r>
    </w:p>
    <w:p w:rsidR="006B0F8D" w:rsidRDefault="006B0F8D" w:rsidP="006B0F8D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жилищный фонд Каменского городского округа</w:t>
      </w:r>
    </w:p>
    <w:p w:rsidR="006B0F8D" w:rsidRDefault="006B0F8D" w:rsidP="006B0F8D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6B0F8D" w:rsidRPr="006B0F8D" w:rsidRDefault="006B0F8D" w:rsidP="006B0F8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своевременного запуска тепла на объекты социального и культурного назначения и жилищный фонд Каменского городского округа, на основании пункта 5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«Правил предоставления коммунальных услуг собственникам и пользователям помещений в многоквартирных домах и жилых домов» утвержденных Постановлением Правительства РФ от 06.05.2011 года № 354, руководствуясь Федеральным Законом от 06.10.2003г. № 131 ФЗ «Об общих принципах организации местного самоуправления в</w:t>
      </w:r>
      <w:proofErr w:type="gramEnd"/>
      <w:r>
        <w:rPr>
          <w:sz w:val="28"/>
          <w:szCs w:val="28"/>
        </w:rPr>
        <w:t xml:space="preserve"> Российской Федерации», Уставом МО «Каменский городской округ»</w:t>
      </w:r>
    </w:p>
    <w:p w:rsidR="006B0F8D" w:rsidRDefault="006B0F8D" w:rsidP="006B0F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6B0F8D" w:rsidRPr="006B0F8D" w:rsidRDefault="006B0F8D" w:rsidP="006B0F8D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6B0F8D">
        <w:rPr>
          <w:sz w:val="28"/>
          <w:szCs w:val="28"/>
        </w:rPr>
        <w:t>Предприятиям ЖКХ, предприятиям и организациям всех форм собственности, имеющим теплоисточники: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6B0F8D">
        <w:rPr>
          <w:sz w:val="28"/>
          <w:szCs w:val="28"/>
        </w:rPr>
        <w:t>Провести заполнение систем водой.</w:t>
      </w:r>
    </w:p>
    <w:p w:rsidR="006B0F8D" w:rsidRPr="006B0F8D" w:rsidRDefault="006B0F8D" w:rsidP="006B0F8D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Начать запуск тепла на объекты социального и культурного назначения, а также в жилой фонд Каменского городского округа с 15.09.2016 года, с учетом 5-дневного периода,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которого среднесуточная температура наружного воздуха ниже 8 градусов Цельсия.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Организациям и предприятиям производить оплату </w:t>
      </w:r>
      <w:proofErr w:type="gramStart"/>
      <w:r>
        <w:rPr>
          <w:rFonts w:ascii="Times New Roman" w:hAnsi="Times New Roman"/>
          <w:sz w:val="28"/>
          <w:szCs w:val="28"/>
        </w:rPr>
        <w:t>предприятиям</w:t>
      </w:r>
      <w:proofErr w:type="gramEnd"/>
      <w:r>
        <w:rPr>
          <w:rFonts w:ascii="Times New Roman" w:hAnsi="Times New Roman"/>
          <w:sz w:val="28"/>
          <w:szCs w:val="28"/>
        </w:rPr>
        <w:t xml:space="preserve"> поставляющим тепловую энергию, с момента фактической подачи тепла.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предприятий социальной сферы считать началом отопительного сезона 2016/2017 года – 15.09.2016 года.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6B0F8D" w:rsidRDefault="006B0F8D" w:rsidP="006B0F8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оставляю за собой. </w:t>
      </w: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6B0F8D" w:rsidRPr="006B0F8D" w:rsidRDefault="006B0F8D" w:rsidP="006B0F8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sectPr w:rsidR="006B0F8D" w:rsidRPr="006B0F8D" w:rsidSect="006B0F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58C3"/>
    <w:multiLevelType w:val="multilevel"/>
    <w:tmpl w:val="F9224810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F8D"/>
    <w:rsid w:val="000C670F"/>
    <w:rsid w:val="001010FC"/>
    <w:rsid w:val="0011097C"/>
    <w:rsid w:val="006B0F8D"/>
    <w:rsid w:val="00CF6586"/>
    <w:rsid w:val="00D72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  <w:lang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obchii22</cp:lastModifiedBy>
  <cp:revision>3</cp:revision>
  <cp:lastPrinted>2016-09-14T04:52:00Z</cp:lastPrinted>
  <dcterms:created xsi:type="dcterms:W3CDTF">2016-09-09T02:47:00Z</dcterms:created>
  <dcterms:modified xsi:type="dcterms:W3CDTF">2016-09-14T04:53:00Z</dcterms:modified>
</cp:coreProperties>
</file>