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4927"/>
      </w:tblGrid>
      <w:tr w:rsidR="00311947" w:rsidRPr="00D65436" w:rsidTr="004A3B71">
        <w:tc>
          <w:tcPr>
            <w:tcW w:w="6345" w:type="dxa"/>
          </w:tcPr>
          <w:p w:rsidR="00311947" w:rsidRPr="00D65436" w:rsidRDefault="00311947" w:rsidP="00A17D1D">
            <w:pPr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27" w:type="dxa"/>
          </w:tcPr>
          <w:p w:rsidR="00311947" w:rsidRPr="004A3B71" w:rsidRDefault="00311947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Приложение № 2 </w:t>
            </w:r>
          </w:p>
          <w:p w:rsidR="00311947" w:rsidRPr="004A3B71" w:rsidRDefault="00311947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к постановлению Главы </w:t>
            </w:r>
          </w:p>
          <w:p w:rsidR="00311947" w:rsidRPr="004A3B71" w:rsidRDefault="00311947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Каменского городского округа </w:t>
            </w:r>
          </w:p>
          <w:p w:rsidR="00311947" w:rsidRPr="004A3B71" w:rsidRDefault="00FC7CB9" w:rsidP="00A17D1D">
            <w:pPr>
              <w:rPr>
                <w:rFonts w:ascii="Liberation Serif" w:hAnsi="Liberation Serif"/>
                <w:sz w:val="28"/>
                <w:szCs w:val="28"/>
              </w:rPr>
            </w:pP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7D59E5">
              <w:rPr>
                <w:rFonts w:ascii="Liberation Serif" w:hAnsi="Liberation Serif"/>
                <w:sz w:val="28"/>
                <w:szCs w:val="28"/>
              </w:rPr>
              <w:t xml:space="preserve">24.05.2022 </w:t>
            </w:r>
            <w:r w:rsidRPr="004A3B71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 w:rsidR="007D59E5">
              <w:rPr>
                <w:rFonts w:ascii="Liberation Serif" w:hAnsi="Liberation Serif"/>
                <w:sz w:val="28"/>
                <w:szCs w:val="28"/>
              </w:rPr>
              <w:t>1019</w:t>
            </w:r>
            <w:bookmarkStart w:id="0" w:name="_GoBack"/>
            <w:bookmarkEnd w:id="0"/>
            <w:r w:rsidR="00311947" w:rsidRPr="004A3B7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311947" w:rsidRPr="00D65436" w:rsidRDefault="00311947" w:rsidP="00A17D1D">
            <w:pPr>
              <w:pStyle w:val="a3"/>
              <w:rPr>
                <w:rFonts w:ascii="Liberation Serif" w:hAnsi="Liberation Serif"/>
                <w:lang w:val="ru-RU"/>
              </w:rPr>
            </w:pPr>
          </w:p>
        </w:tc>
      </w:tr>
    </w:tbl>
    <w:p w:rsidR="004A3B71" w:rsidRPr="00B319BB" w:rsidRDefault="004A3B71" w:rsidP="004A3B71">
      <w:pPr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b/>
          <w:sz w:val="28"/>
          <w:szCs w:val="28"/>
        </w:rPr>
        <w:t>ПЛАН</w:t>
      </w:r>
    </w:p>
    <w:p w:rsidR="004A3B71" w:rsidRPr="00B319BB" w:rsidRDefault="004A3B71" w:rsidP="004A3B71">
      <w:pPr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B319BB">
        <w:rPr>
          <w:rFonts w:ascii="Liberation Serif" w:hAnsi="Liberation Serif"/>
          <w:b/>
          <w:sz w:val="28"/>
          <w:szCs w:val="28"/>
        </w:rPr>
        <w:t>мероприятий по подготовке жилищного фонда, объектов социальной сферы, коммунального комплекса МО «Каменский городской округ» к работе в отопительный период 20</w:t>
      </w:r>
      <w:r w:rsidR="00B60E5D">
        <w:rPr>
          <w:rFonts w:ascii="Liberation Serif" w:hAnsi="Liberation Serif"/>
          <w:b/>
          <w:sz w:val="28"/>
          <w:szCs w:val="28"/>
        </w:rPr>
        <w:t>22</w:t>
      </w:r>
      <w:r w:rsidRPr="00B319BB">
        <w:rPr>
          <w:rFonts w:ascii="Liberation Serif" w:hAnsi="Liberation Serif"/>
          <w:b/>
          <w:sz w:val="28"/>
          <w:szCs w:val="28"/>
        </w:rPr>
        <w:t>/202</w:t>
      </w:r>
      <w:r w:rsidR="00B60E5D">
        <w:rPr>
          <w:rFonts w:ascii="Liberation Serif" w:hAnsi="Liberation Serif"/>
          <w:b/>
          <w:sz w:val="28"/>
          <w:szCs w:val="28"/>
        </w:rPr>
        <w:t>3</w:t>
      </w:r>
      <w:r w:rsidRPr="00B319BB">
        <w:rPr>
          <w:rFonts w:ascii="Liberation Serif" w:hAnsi="Liberation Serif"/>
          <w:b/>
          <w:sz w:val="28"/>
          <w:szCs w:val="28"/>
        </w:rPr>
        <w:t xml:space="preserve"> года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184"/>
        <w:gridCol w:w="1939"/>
        <w:gridCol w:w="2506"/>
      </w:tblGrid>
      <w:tr w:rsidR="004A3B71" w:rsidRPr="00B319BB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№ п/п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Срок исполнения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Ответственный исполнитель</w:t>
            </w:r>
          </w:p>
        </w:tc>
      </w:tr>
      <w:tr w:rsidR="004A3B71" w:rsidRPr="00B319BB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Подведение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итогов отопительного сезона 2021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года, разработка планов мероприятий по подготовке к работе в отопительный период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 с учетом имевших место в предыдущем отопительном периоде недостатков и обязательным проведением гидравлических и тепловых испытаний тепловых сетей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873567" w:rsidRDefault="003F4DB6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27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мая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предприятий ЖКХ</w:t>
            </w:r>
          </w:p>
        </w:tc>
      </w:tr>
      <w:tr w:rsidR="004A3B71" w:rsidRPr="00B319BB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Составление и согласование с поставщиками топливно-энергетических ресурсов графиков равномерных поставок котельного топлива на склады организации, обеспечивающей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873567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до 1 июня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года,  </w:t>
            </w:r>
          </w:p>
          <w:p w:rsidR="004A3B71" w:rsidRPr="00873567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в течении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предприятий ЖКХ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Представление в Департамент государственного жилищного и строительного надзора Свердловской области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 Руководители управляющих компаний, Руководитель Управления культуры, спорта и делам молодежи, Руководитель Управления образования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A3B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планов-графиков подготовки жилищного фонда и его инженерного оборудова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ния к отопительному периоду 2022/2023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года 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873567" w:rsidRDefault="003F4DB6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27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мая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A3B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графики прекращения предоставления коммунальных услуг в связи с подготовкой жилищного фонда к отопительному периоду 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873567" w:rsidRDefault="003F4DB6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27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мая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     программу проведения проверок готовности потребителей тепловой энергии, теплоснабжающих организаций к отопительно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му периоду 2022/2023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года, утвержденную Главой Каменского городского округа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873567" w:rsidRDefault="003F4DB6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27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мая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3039D8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702C94">
              <w:rPr>
                <w:rFonts w:ascii="Liberation Serif" w:hAnsi="Liberation Serif"/>
                <w:sz w:val="28"/>
                <w:szCs w:val="28"/>
              </w:rPr>
              <w:t xml:space="preserve">Проверка готовности жилищного фонда </w:t>
            </w:r>
            <w:r w:rsidRPr="00702C94">
              <w:rPr>
                <w:rFonts w:ascii="Liberation Serif" w:hAnsi="Liberation Serif"/>
                <w:sz w:val="28"/>
                <w:szCs w:val="28"/>
              </w:rPr>
              <w:lastRenderedPageBreak/>
              <w:t>к эксплуатации в осенне-зимний период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702C94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702C94">
              <w:rPr>
                <w:rFonts w:ascii="Liberation Serif" w:hAnsi="Liberation Serif"/>
                <w:sz w:val="28"/>
                <w:szCs w:val="28"/>
              </w:rPr>
              <w:t xml:space="preserve"> года с оформлением паспортов готовности к отопительному периоду (далее паспортов готовности) (в соответствии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873567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 15 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сентября </w:t>
            </w:r>
          </w:p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Зам. Главы 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Администрации по вопросам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предприятий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управляющих компаний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702C94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Сбор и представление информации о: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планирование работ по подготовке к эксплуа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тации в отопительный период 2022/2023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года жилищного фонда, теплоисточников и коммунальных сетей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3F4DB6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27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 xml:space="preserve"> мая 2022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предприятий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управляющих компаний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702C94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702C94">
              <w:rPr>
                <w:rFonts w:ascii="Liberation Serif" w:hAnsi="Liberation Serif"/>
                <w:sz w:val="28"/>
                <w:szCs w:val="28"/>
              </w:rPr>
              <w:t>выполнение графиков завоза топлива в организации, обеспечивающие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еж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енедельно, с июля по ноябрь 2022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702C94">
              <w:rPr>
                <w:rFonts w:ascii="Liberation Serif" w:hAnsi="Liberation Serif"/>
                <w:sz w:val="28"/>
                <w:szCs w:val="28"/>
              </w:rPr>
              <w:t>подготовке муниципального образования «Каменский городской округ» к отопительному периоду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702C94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702C94">
              <w:rPr>
                <w:rFonts w:ascii="Liberation Serif" w:hAnsi="Liberation Serif"/>
                <w:sz w:val="28"/>
                <w:szCs w:val="28"/>
              </w:rPr>
              <w:t xml:space="preserve"> года по форме статистической отчетности 1-ЖКХ (зима)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к 2 и 17 чис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лу месяца, с июля по ноябрь 2022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702C94">
              <w:rPr>
                <w:rFonts w:ascii="Liberation Serif" w:hAnsi="Liberation Serif"/>
                <w:sz w:val="28"/>
                <w:szCs w:val="28"/>
              </w:rPr>
              <w:t xml:space="preserve">выполнении работ по подготовке жилищного фонда, теплоисточников и коммунальных  сетей  </w:t>
            </w:r>
            <w:r>
              <w:rPr>
                <w:rFonts w:ascii="Liberation Serif" w:hAnsi="Liberation Serif"/>
                <w:sz w:val="28"/>
                <w:szCs w:val="28"/>
              </w:rPr>
              <w:t>к эксплуа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тации в отопительный период 2022/2023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ежемесячно, к 5 числу месяца, следующего за отчетным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6339B4">
              <w:rPr>
                <w:rFonts w:ascii="Liberation Serif" w:hAnsi="Liberation Serif"/>
                <w:sz w:val="28"/>
                <w:szCs w:val="28"/>
              </w:rPr>
              <w:t>создании запаса материально-технических ресурсов для ликвидации аварийных ситуаций в жилищном фонде, на объектах и сетях коммунальной инфраструктуры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ежемесячно, к 5 числу месяца, следующего за отчетным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6339B4">
              <w:rPr>
                <w:rFonts w:ascii="Liberation Serif" w:hAnsi="Liberation Serif"/>
                <w:sz w:val="28"/>
                <w:szCs w:val="28"/>
              </w:rPr>
              <w:t>технической готовности жилищного фонда, теплоисточников и коммунальных сетей к отопительному периоду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6339B4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6339B4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B60E5D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к 15 сентября 2022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6339B4">
              <w:rPr>
                <w:rFonts w:ascii="Liberation Serif" w:hAnsi="Liberation Serif"/>
                <w:sz w:val="28"/>
                <w:szCs w:val="28"/>
              </w:rPr>
              <w:t xml:space="preserve">выдаче паспортов готовности жилых многоквартирных домов к </w:t>
            </w:r>
            <w:r w:rsidRPr="006339B4">
              <w:rPr>
                <w:rFonts w:ascii="Liberation Serif" w:hAnsi="Liberation Serif"/>
                <w:sz w:val="28"/>
                <w:szCs w:val="28"/>
              </w:rPr>
              <w:lastRenderedPageBreak/>
              <w:t>эксплуатации в зимних условиях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еженедельно, </w:t>
            </w:r>
            <w:r w:rsidR="00873567" w:rsidRPr="00873567">
              <w:rPr>
                <w:rFonts w:ascii="Liberation Serif" w:hAnsi="Liberation Serif"/>
                <w:sz w:val="28"/>
                <w:szCs w:val="28"/>
              </w:rPr>
              <w:t>со 1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 xml:space="preserve"> августа 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lastRenderedPageBreak/>
              <w:t>по 15 сентября 2022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A3B71">
            <w:pPr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6339B4">
              <w:rPr>
                <w:rFonts w:ascii="Liberation Serif" w:hAnsi="Liberation Serif"/>
                <w:sz w:val="28"/>
                <w:szCs w:val="28"/>
              </w:rPr>
              <w:t>выдаче паспортов готов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ности </w:t>
            </w:r>
            <w:r w:rsidRPr="006339B4">
              <w:rPr>
                <w:rFonts w:ascii="Liberation Serif" w:hAnsi="Liberation Serif"/>
                <w:sz w:val="28"/>
                <w:szCs w:val="28"/>
              </w:rPr>
              <w:t>теплоснабжающим организациям, обеспечивающим теплоснабжение жилищного фонда и объектов социальной сферы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еженедельно,</w:t>
            </w:r>
            <w:r w:rsidR="00873567" w:rsidRPr="00873567">
              <w:rPr>
                <w:rFonts w:ascii="Liberation Serif" w:hAnsi="Liberation Serif"/>
                <w:sz w:val="28"/>
                <w:szCs w:val="28"/>
              </w:rPr>
              <w:t xml:space="preserve"> со 1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 xml:space="preserve"> августа по 1 сентября 2022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Проверка готовности потребителей тепловой энергии к отопительному периоду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 с составлением актов и выдачей паспортов готовности (в соответствии с Правилами оценки готовности)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873567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со 1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августа по 15 сентября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 Руководители управляющих компаний, Руководитель Управления культуры, спорта и делам молодежи, Руководитель Управления образования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Проверка готовности теплоснабжающих организаций к отопительному периоду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 с составлением актов и выдачей паспортов готовности (в соответствии с Правилами оценки готовности)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60E5D" w:rsidRDefault="00873567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со 1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сентября по 15 сентября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="004A3B71"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Зам. Главы Администрации по вопросам ЖКХ, Руководители предприятий ЖКХ </w:t>
            </w:r>
          </w:p>
        </w:tc>
      </w:tr>
      <w:tr w:rsidR="004A3B71" w:rsidRPr="008E40F2" w:rsidTr="004E77B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Проверка готовности муниципального образования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«Каменский городской округ» 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к работе в отопительный период 20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22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/202</w:t>
            </w:r>
            <w:r w:rsidR="00B60E5D">
              <w:rPr>
                <w:rFonts w:ascii="Liberation Serif" w:hAnsi="Liberation Serif"/>
                <w:sz w:val="28"/>
                <w:szCs w:val="28"/>
              </w:rPr>
              <w:t>3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 xml:space="preserve"> года с составлением актов и выдачей паспортов готовности (в соответствии с Правилами оценки готовности)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73567">
              <w:rPr>
                <w:rFonts w:ascii="Liberation Serif" w:hAnsi="Liberation Serif"/>
                <w:sz w:val="28"/>
                <w:szCs w:val="28"/>
              </w:rPr>
              <w:t>с 15 сентября по 15 ноября 20</w:t>
            </w:r>
            <w:r w:rsidR="00B60E5D" w:rsidRPr="00873567">
              <w:rPr>
                <w:rFonts w:ascii="Liberation Serif" w:hAnsi="Liberation Serif"/>
                <w:sz w:val="28"/>
                <w:szCs w:val="28"/>
              </w:rPr>
              <w:t>22</w:t>
            </w:r>
            <w:r w:rsidRPr="00873567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Уральское управление Ростехнадзора, </w:t>
            </w:r>
            <w:r w:rsidRPr="00B319BB">
              <w:rPr>
                <w:rFonts w:ascii="Liberation Serif" w:hAnsi="Liberation Serif"/>
                <w:sz w:val="28"/>
                <w:szCs w:val="28"/>
              </w:rPr>
              <w:t>Зам. Главы Администрации по вопросам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предприятий ЖКХ,</w:t>
            </w:r>
          </w:p>
          <w:p w:rsidR="004A3B71" w:rsidRPr="00B319BB" w:rsidRDefault="004A3B71" w:rsidP="004E77BF">
            <w:pPr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B319BB">
              <w:rPr>
                <w:rFonts w:ascii="Liberation Serif" w:hAnsi="Liberation Serif"/>
                <w:sz w:val="28"/>
                <w:szCs w:val="28"/>
              </w:rPr>
              <w:t>Руководители управляющих компаний</w:t>
            </w:r>
          </w:p>
        </w:tc>
      </w:tr>
    </w:tbl>
    <w:p w:rsidR="00FC7CB9" w:rsidRPr="00FC7CB9" w:rsidRDefault="00FC7CB9" w:rsidP="004A3B71">
      <w:pPr>
        <w:jc w:val="both"/>
      </w:pPr>
    </w:p>
    <w:sectPr w:rsidR="00FC7CB9" w:rsidRPr="00FC7CB9" w:rsidSect="00311947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7E" w:rsidRDefault="00323E7E" w:rsidP="00311947">
      <w:r>
        <w:separator/>
      </w:r>
    </w:p>
  </w:endnote>
  <w:endnote w:type="continuationSeparator" w:id="0">
    <w:p w:rsidR="00323E7E" w:rsidRDefault="00323E7E" w:rsidP="00311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0993"/>
      <w:docPartObj>
        <w:docPartGallery w:val="Page Numbers (Bottom of Page)"/>
        <w:docPartUnique/>
      </w:docPartObj>
    </w:sdtPr>
    <w:sdtEndPr/>
    <w:sdtContent>
      <w:p w:rsidR="00311947" w:rsidRDefault="00311947">
        <w:pPr>
          <w:pStyle w:val="a8"/>
          <w:jc w:val="center"/>
        </w:pPr>
      </w:p>
      <w:p w:rsidR="00311947" w:rsidRDefault="00323E7E">
        <w:pPr>
          <w:pStyle w:val="a8"/>
          <w:jc w:val="center"/>
        </w:pPr>
      </w:p>
    </w:sdtContent>
  </w:sdt>
  <w:p w:rsidR="00311947" w:rsidRDefault="003119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7E" w:rsidRDefault="00323E7E" w:rsidP="00311947">
      <w:r>
        <w:separator/>
      </w:r>
    </w:p>
  </w:footnote>
  <w:footnote w:type="continuationSeparator" w:id="0">
    <w:p w:rsidR="00323E7E" w:rsidRDefault="00323E7E" w:rsidP="00311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1002"/>
      <w:docPartObj>
        <w:docPartGallery w:val="Page Numbers (Top of Page)"/>
        <w:docPartUnique/>
      </w:docPartObj>
    </w:sdtPr>
    <w:sdtEndPr/>
    <w:sdtContent>
      <w:p w:rsidR="002627A5" w:rsidRDefault="00CC7D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9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1947" w:rsidRDefault="003119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7A6"/>
    <w:multiLevelType w:val="hybridMultilevel"/>
    <w:tmpl w:val="B2DA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BA3AC5"/>
    <w:multiLevelType w:val="hybridMultilevel"/>
    <w:tmpl w:val="B01CA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947"/>
    <w:rsid w:val="002627A5"/>
    <w:rsid w:val="00311947"/>
    <w:rsid w:val="00323E7E"/>
    <w:rsid w:val="0037249F"/>
    <w:rsid w:val="003F4DB6"/>
    <w:rsid w:val="004A3B71"/>
    <w:rsid w:val="005B2E5A"/>
    <w:rsid w:val="00600844"/>
    <w:rsid w:val="0065074A"/>
    <w:rsid w:val="00747360"/>
    <w:rsid w:val="007D59E5"/>
    <w:rsid w:val="00873567"/>
    <w:rsid w:val="00887821"/>
    <w:rsid w:val="00B60E5D"/>
    <w:rsid w:val="00CC7D7D"/>
    <w:rsid w:val="00CF34BF"/>
    <w:rsid w:val="00D65436"/>
    <w:rsid w:val="00DF2211"/>
    <w:rsid w:val="00F060E1"/>
    <w:rsid w:val="00F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31194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3119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119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19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3119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9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D59E5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59E5"/>
    <w:rPr>
      <w:rFonts w:ascii="Arial" w:eastAsia="Times New Roman" w:hAnsi="Arial" w:cs="Arial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9</cp:revision>
  <cp:lastPrinted>2022-05-24T10:28:00Z</cp:lastPrinted>
  <dcterms:created xsi:type="dcterms:W3CDTF">2019-05-22T07:04:00Z</dcterms:created>
  <dcterms:modified xsi:type="dcterms:W3CDTF">2022-05-24T10:28:00Z</dcterms:modified>
</cp:coreProperties>
</file>