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8F" w:rsidRDefault="0034158F" w:rsidP="0034158F">
      <w:pPr>
        <w:pStyle w:val="Defaul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:rsidR="00A634C3" w:rsidRDefault="0034158F" w:rsidP="00A634C3">
      <w:pPr>
        <w:pStyle w:val="Defaul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Главы </w:t>
      </w:r>
    </w:p>
    <w:p w:rsidR="00A634C3" w:rsidRPr="00A634C3" w:rsidRDefault="00A634C3" w:rsidP="00A634C3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>Каменского городского округа</w:t>
      </w:r>
    </w:p>
    <w:p w:rsidR="0034158F" w:rsidRDefault="00A634C3" w:rsidP="00A634C3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 xml:space="preserve">от </w:t>
      </w:r>
      <w:r w:rsidR="00C24E2E">
        <w:rPr>
          <w:sz w:val="28"/>
          <w:szCs w:val="28"/>
        </w:rPr>
        <w:t>27.07.</w:t>
      </w:r>
      <w:r w:rsidRPr="00A634C3">
        <w:rPr>
          <w:sz w:val="28"/>
          <w:szCs w:val="28"/>
        </w:rPr>
        <w:t xml:space="preserve">2021 № </w:t>
      </w:r>
      <w:r w:rsidR="00C24E2E">
        <w:rPr>
          <w:sz w:val="28"/>
          <w:szCs w:val="28"/>
        </w:rPr>
        <w:t>1263</w:t>
      </w:r>
    </w:p>
    <w:p w:rsidR="00A634C3" w:rsidRPr="00A634C3" w:rsidRDefault="00A634C3" w:rsidP="00A634C3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>«О проведении конкурса по формированию</w:t>
      </w:r>
      <w:r w:rsidR="0059717E">
        <w:rPr>
          <w:sz w:val="28"/>
          <w:szCs w:val="28"/>
        </w:rPr>
        <w:t xml:space="preserve"> </w:t>
      </w:r>
      <w:bookmarkStart w:id="0" w:name="_GoBack"/>
      <w:bookmarkEnd w:id="0"/>
      <w:r w:rsidRPr="00A634C3">
        <w:rPr>
          <w:sz w:val="28"/>
          <w:szCs w:val="28"/>
        </w:rPr>
        <w:t xml:space="preserve">Молодежной администрации муниципального образования </w:t>
      </w:r>
    </w:p>
    <w:p w:rsidR="0034158F" w:rsidRDefault="00A634C3" w:rsidP="00A634C3">
      <w:pPr>
        <w:pStyle w:val="Default"/>
        <w:ind w:left="5103"/>
        <w:rPr>
          <w:sz w:val="28"/>
          <w:szCs w:val="28"/>
        </w:rPr>
      </w:pPr>
      <w:r w:rsidRPr="00A634C3">
        <w:rPr>
          <w:sz w:val="28"/>
          <w:szCs w:val="28"/>
        </w:rPr>
        <w:t>«Каменский городской округ»</w:t>
      </w:r>
      <w:r>
        <w:rPr>
          <w:sz w:val="28"/>
          <w:szCs w:val="28"/>
        </w:rPr>
        <w:t>»</w:t>
      </w:r>
    </w:p>
    <w:p w:rsidR="0034158F" w:rsidRDefault="0034158F" w:rsidP="0034158F">
      <w:pPr>
        <w:pStyle w:val="Default"/>
        <w:ind w:left="5103"/>
        <w:rPr>
          <w:sz w:val="28"/>
          <w:szCs w:val="28"/>
        </w:rPr>
      </w:pPr>
    </w:p>
    <w:p w:rsidR="00A634C3" w:rsidRDefault="00A634C3" w:rsidP="0034158F">
      <w:pPr>
        <w:pStyle w:val="Default"/>
        <w:ind w:left="5103"/>
        <w:rPr>
          <w:sz w:val="28"/>
          <w:szCs w:val="28"/>
        </w:rPr>
      </w:pPr>
    </w:p>
    <w:p w:rsidR="0034158F" w:rsidRDefault="0034158F" w:rsidP="003415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</w:t>
      </w:r>
    </w:p>
    <w:p w:rsidR="00A634C3" w:rsidRPr="00A634C3" w:rsidRDefault="0034158F" w:rsidP="00A634C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экспертной комиссии по проведению конкурса по формированию Молодежной администрации </w:t>
      </w:r>
      <w:r w:rsidR="00A634C3" w:rsidRPr="00A634C3">
        <w:rPr>
          <w:b/>
          <w:bCs/>
          <w:sz w:val="28"/>
          <w:szCs w:val="28"/>
        </w:rPr>
        <w:t xml:space="preserve">муниципального образования </w:t>
      </w:r>
    </w:p>
    <w:p w:rsidR="0034158F" w:rsidRDefault="00A634C3" w:rsidP="00A634C3">
      <w:pPr>
        <w:pStyle w:val="Default"/>
        <w:jc w:val="center"/>
        <w:rPr>
          <w:rFonts w:cstheme="minorBidi"/>
          <w:color w:val="auto"/>
        </w:rPr>
      </w:pPr>
      <w:r w:rsidRPr="00A634C3">
        <w:rPr>
          <w:b/>
          <w:bCs/>
          <w:sz w:val="28"/>
          <w:szCs w:val="28"/>
        </w:rPr>
        <w:t>«Каменский городской округ»»</w:t>
      </w:r>
    </w:p>
    <w:p w:rsidR="0034158F" w:rsidRDefault="0034158F" w:rsidP="0034158F">
      <w:pPr>
        <w:pStyle w:val="Default"/>
        <w:ind w:left="5103"/>
        <w:jc w:val="center"/>
        <w:rPr>
          <w:sz w:val="28"/>
          <w:szCs w:val="28"/>
        </w:rPr>
      </w:pPr>
    </w:p>
    <w:p w:rsidR="0034158F" w:rsidRDefault="0034158F" w:rsidP="0034158F">
      <w:pPr>
        <w:pStyle w:val="Default"/>
        <w:ind w:left="5103"/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"/>
        <w:gridCol w:w="2977"/>
        <w:gridCol w:w="425"/>
        <w:gridCol w:w="5236"/>
      </w:tblGrid>
      <w:tr w:rsidR="0034158F" w:rsidTr="006325F5">
        <w:trPr>
          <w:trHeight w:val="287"/>
        </w:trPr>
        <w:tc>
          <w:tcPr>
            <w:tcW w:w="534" w:type="dxa"/>
          </w:tcPr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34158F" w:rsidRDefault="006325F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Белоусов Сергей Александрович</w:t>
            </w:r>
            <w:r w:rsidR="0034158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5236" w:type="dxa"/>
          </w:tcPr>
          <w:p w:rsidR="0034158F" w:rsidRDefault="006325F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BB53A8">
              <w:rPr>
                <w:sz w:val="28"/>
                <w:szCs w:val="28"/>
              </w:rPr>
              <w:t xml:space="preserve"> экспертной комиссии</w:t>
            </w:r>
            <w:r>
              <w:rPr>
                <w:sz w:val="28"/>
                <w:szCs w:val="28"/>
              </w:rPr>
              <w:t>, Глава муниципального образования «Каменский городской округ»</w:t>
            </w:r>
          </w:p>
        </w:tc>
      </w:tr>
      <w:tr w:rsidR="0034158F" w:rsidTr="006325F5">
        <w:trPr>
          <w:trHeight w:val="289"/>
        </w:trPr>
        <w:tc>
          <w:tcPr>
            <w:tcW w:w="534" w:type="dxa"/>
          </w:tcPr>
          <w:p w:rsidR="0034158F" w:rsidRDefault="0034158F">
            <w:pPr>
              <w:pStyle w:val="Default"/>
              <w:rPr>
                <w:rFonts w:cstheme="minorBidi"/>
                <w:color w:val="auto"/>
              </w:rPr>
            </w:pP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34158F" w:rsidRDefault="006325F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Балакина Елена Геннадьевна</w:t>
            </w:r>
            <w:r w:rsidR="0034158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5236" w:type="dxa"/>
          </w:tcPr>
          <w:p w:rsidR="0034158F" w:rsidRDefault="006325F5" w:rsidP="00BB53A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="00BB53A8">
              <w:rPr>
                <w:sz w:val="28"/>
                <w:szCs w:val="28"/>
              </w:rPr>
              <w:t xml:space="preserve"> </w:t>
            </w:r>
            <w:r w:rsidR="00622F88">
              <w:rPr>
                <w:sz w:val="28"/>
                <w:szCs w:val="28"/>
              </w:rPr>
              <w:t>экспертной</w:t>
            </w:r>
            <w:r w:rsidR="00BB53A8">
              <w:rPr>
                <w:sz w:val="28"/>
                <w:szCs w:val="28"/>
              </w:rPr>
              <w:t xml:space="preserve"> комиссии</w:t>
            </w:r>
            <w:r>
              <w:rPr>
                <w:sz w:val="28"/>
                <w:szCs w:val="28"/>
              </w:rPr>
              <w:t>, Заместитель Главы</w:t>
            </w:r>
            <w:r w:rsidR="00BB53A8">
              <w:t xml:space="preserve"> </w:t>
            </w:r>
            <w:r w:rsidR="00BB53A8" w:rsidRPr="00BB53A8">
              <w:rPr>
                <w:sz w:val="28"/>
                <w:szCs w:val="28"/>
              </w:rPr>
              <w:t>Администрации муниципального образования «Каменский городской округ»</w:t>
            </w:r>
            <w:r>
              <w:rPr>
                <w:sz w:val="28"/>
                <w:szCs w:val="28"/>
              </w:rPr>
              <w:t xml:space="preserve"> по вопросам  организации управления и социальной политике </w:t>
            </w:r>
          </w:p>
        </w:tc>
      </w:tr>
      <w:tr w:rsidR="0034158F" w:rsidTr="006325F5">
        <w:trPr>
          <w:trHeight w:val="287"/>
        </w:trPr>
        <w:tc>
          <w:tcPr>
            <w:tcW w:w="534" w:type="dxa"/>
          </w:tcPr>
          <w:p w:rsidR="0034158F" w:rsidRDefault="0034158F">
            <w:pPr>
              <w:pStyle w:val="Default"/>
              <w:rPr>
                <w:rFonts w:cstheme="minorBidi"/>
                <w:color w:val="auto"/>
              </w:rPr>
            </w:pP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34158F" w:rsidRDefault="00BB53A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Худорожкова</w:t>
            </w:r>
            <w:proofErr w:type="spellEnd"/>
            <w:r>
              <w:rPr>
                <w:sz w:val="28"/>
                <w:szCs w:val="28"/>
              </w:rPr>
              <w:t xml:space="preserve"> Наталья Юрьевна</w:t>
            </w:r>
          </w:p>
        </w:tc>
        <w:tc>
          <w:tcPr>
            <w:tcW w:w="425" w:type="dxa"/>
          </w:tcPr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5236" w:type="dxa"/>
          </w:tcPr>
          <w:p w:rsidR="0034158F" w:rsidRDefault="006325F5" w:rsidP="0092175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="00BB53A8">
              <w:rPr>
                <w:sz w:val="28"/>
                <w:szCs w:val="28"/>
              </w:rPr>
              <w:t xml:space="preserve"> экспертной комиссии, заместитель директора МБУК «КДЦ КГО»</w:t>
            </w:r>
          </w:p>
        </w:tc>
      </w:tr>
      <w:tr w:rsidR="0034158F">
        <w:trPr>
          <w:trHeight w:val="125"/>
        </w:trPr>
        <w:tc>
          <w:tcPr>
            <w:tcW w:w="9313" w:type="dxa"/>
            <w:gridSpan w:val="5"/>
          </w:tcPr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Члены экспертной комиссии: </w:t>
            </w:r>
          </w:p>
        </w:tc>
      </w:tr>
      <w:tr w:rsidR="0034158F" w:rsidTr="006325F5">
        <w:trPr>
          <w:trHeight w:val="289"/>
        </w:trPr>
        <w:tc>
          <w:tcPr>
            <w:tcW w:w="675" w:type="dxa"/>
            <w:gridSpan w:val="2"/>
          </w:tcPr>
          <w:p w:rsidR="0034158F" w:rsidRDefault="0034158F">
            <w:pPr>
              <w:pStyle w:val="Default"/>
              <w:rPr>
                <w:rFonts w:cstheme="minorBidi"/>
                <w:color w:val="auto"/>
              </w:rPr>
            </w:pP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4158F" w:rsidRDefault="00BB53A8" w:rsidP="00BB53A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Андрей Павлович </w:t>
            </w:r>
            <w:r w:rsidRPr="00BB53A8">
              <w:rPr>
                <w:sz w:val="28"/>
                <w:szCs w:val="28"/>
              </w:rPr>
              <w:t xml:space="preserve">Баранов </w:t>
            </w:r>
          </w:p>
        </w:tc>
        <w:tc>
          <w:tcPr>
            <w:tcW w:w="425" w:type="dxa"/>
          </w:tcPr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5236" w:type="dxa"/>
          </w:tcPr>
          <w:p w:rsidR="0034158F" w:rsidRDefault="00BB53A8">
            <w:pPr>
              <w:pStyle w:val="Default"/>
              <w:rPr>
                <w:sz w:val="28"/>
                <w:szCs w:val="28"/>
              </w:rPr>
            </w:pPr>
            <w:r w:rsidRPr="00BB53A8">
              <w:rPr>
                <w:sz w:val="28"/>
                <w:szCs w:val="28"/>
              </w:rPr>
              <w:t>Заместитель Главы Администрации муниципального образования «Каменский городской округ» по вопросам ЖКХ, строительства, энергетики и связи</w:t>
            </w:r>
          </w:p>
        </w:tc>
      </w:tr>
      <w:tr w:rsidR="0034158F" w:rsidTr="006325F5">
        <w:trPr>
          <w:trHeight w:val="127"/>
        </w:trPr>
        <w:tc>
          <w:tcPr>
            <w:tcW w:w="675" w:type="dxa"/>
            <w:gridSpan w:val="2"/>
          </w:tcPr>
          <w:p w:rsidR="0034158F" w:rsidRDefault="0034158F">
            <w:pPr>
              <w:pStyle w:val="Default"/>
              <w:rPr>
                <w:rFonts w:cstheme="minorBidi"/>
                <w:color w:val="auto"/>
              </w:rPr>
            </w:pP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  <w:p w:rsidR="0034158F" w:rsidRDefault="003415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4158F" w:rsidRDefault="00BB53A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Алексей Юрьевич </w:t>
            </w:r>
            <w:proofErr w:type="spellStart"/>
            <w:r>
              <w:rPr>
                <w:sz w:val="28"/>
                <w:szCs w:val="28"/>
              </w:rPr>
              <w:t>Кошкаров</w:t>
            </w:r>
            <w:proofErr w:type="spellEnd"/>
          </w:p>
        </w:tc>
        <w:tc>
          <w:tcPr>
            <w:tcW w:w="425" w:type="dxa"/>
          </w:tcPr>
          <w:p w:rsidR="0034158F" w:rsidRDefault="00BB53A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236" w:type="dxa"/>
          </w:tcPr>
          <w:p w:rsidR="0034158F" w:rsidRDefault="00BB53A8">
            <w:pPr>
              <w:pStyle w:val="Default"/>
              <w:rPr>
                <w:sz w:val="28"/>
                <w:szCs w:val="28"/>
              </w:rPr>
            </w:pPr>
            <w:r w:rsidRPr="00BB53A8">
              <w:rPr>
                <w:sz w:val="28"/>
                <w:szCs w:val="28"/>
              </w:rPr>
              <w:t>Заместитель Главы Администрации муниципального образования «Каменский городской округ»</w:t>
            </w:r>
            <w:r>
              <w:t xml:space="preserve"> </w:t>
            </w:r>
            <w:r w:rsidRPr="00BB53A8">
              <w:rPr>
                <w:sz w:val="28"/>
                <w:szCs w:val="28"/>
              </w:rPr>
              <w:t>по экономике и финансам</w:t>
            </w:r>
          </w:p>
        </w:tc>
      </w:tr>
      <w:tr w:rsidR="00BB53A8" w:rsidTr="006325F5">
        <w:trPr>
          <w:trHeight w:val="127"/>
        </w:trPr>
        <w:tc>
          <w:tcPr>
            <w:tcW w:w="675" w:type="dxa"/>
            <w:gridSpan w:val="2"/>
          </w:tcPr>
          <w:p w:rsidR="00BB53A8" w:rsidRDefault="00BB53A8">
            <w:pPr>
              <w:pStyle w:val="Default"/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6.</w:t>
            </w:r>
          </w:p>
        </w:tc>
        <w:tc>
          <w:tcPr>
            <w:tcW w:w="2977" w:type="dxa"/>
          </w:tcPr>
          <w:p w:rsidR="00BB53A8" w:rsidRDefault="00BB53A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Геннадьевна Селюнина</w:t>
            </w:r>
          </w:p>
        </w:tc>
        <w:tc>
          <w:tcPr>
            <w:tcW w:w="425" w:type="dxa"/>
          </w:tcPr>
          <w:p w:rsidR="00BB53A8" w:rsidRDefault="00BB53A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236" w:type="dxa"/>
          </w:tcPr>
          <w:p w:rsidR="00BB53A8" w:rsidRDefault="00BB53A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культуры, спорта и делам молодёжи </w:t>
            </w:r>
            <w:r w:rsidRPr="00BB53A8">
              <w:rPr>
                <w:sz w:val="28"/>
                <w:szCs w:val="28"/>
              </w:rPr>
              <w:t>Администрации муниципального образования «Каменский городской округ»</w:t>
            </w:r>
          </w:p>
        </w:tc>
      </w:tr>
    </w:tbl>
    <w:p w:rsidR="007A725C" w:rsidRDefault="007A725C"/>
    <w:sectPr w:rsidR="007A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211"/>
    <w:rsid w:val="0034158F"/>
    <w:rsid w:val="0059717E"/>
    <w:rsid w:val="00622F88"/>
    <w:rsid w:val="006325F5"/>
    <w:rsid w:val="007A725C"/>
    <w:rsid w:val="0092175D"/>
    <w:rsid w:val="00A634C3"/>
    <w:rsid w:val="00BB53A8"/>
    <w:rsid w:val="00C24E2E"/>
    <w:rsid w:val="00F7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58F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58F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</cp:revision>
  <cp:lastPrinted>2021-07-27T05:18:00Z</cp:lastPrinted>
  <dcterms:created xsi:type="dcterms:W3CDTF">2021-07-06T07:04:00Z</dcterms:created>
  <dcterms:modified xsi:type="dcterms:W3CDTF">2021-07-27T05:19:00Z</dcterms:modified>
</cp:coreProperties>
</file>