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57C" w:rsidRPr="00096B3B" w:rsidRDefault="0077737B" w:rsidP="00F0057C">
      <w:pPr>
        <w:jc w:val="center"/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0FBD3CE9" wp14:editId="69D66ACB">
            <wp:extent cx="565785" cy="688340"/>
            <wp:effectExtent l="0" t="0" r="571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57C" w:rsidRPr="00096B3B" w:rsidRDefault="00F0057C" w:rsidP="00C93F20">
      <w:pPr>
        <w:pStyle w:val="a6"/>
        <w:rPr>
          <w:rFonts w:ascii="Liberation Serif" w:hAnsi="Liberation Serif"/>
          <w:szCs w:val="28"/>
        </w:rPr>
      </w:pPr>
      <w:r w:rsidRPr="00096B3B">
        <w:rPr>
          <w:rFonts w:ascii="Liberation Serif" w:hAnsi="Liberation Serif"/>
          <w:szCs w:val="28"/>
        </w:rPr>
        <w:t>ГЛАВА МУНИЦИПАЛЬНОГО ОБРАЗОВАНИЯ</w:t>
      </w:r>
    </w:p>
    <w:p w:rsidR="00F0057C" w:rsidRPr="00096B3B" w:rsidRDefault="00B76341" w:rsidP="00C93F20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«</w:t>
      </w:r>
      <w:r w:rsidR="00F0057C" w:rsidRPr="00096B3B">
        <w:rPr>
          <w:rFonts w:ascii="Liberation Serif" w:hAnsi="Liberation Serif"/>
          <w:b/>
          <w:bCs/>
          <w:sz w:val="28"/>
          <w:szCs w:val="28"/>
        </w:rPr>
        <w:t>КАМЕНСКИЙ ГОРОДСКОЙ ОКРУГ</w:t>
      </w:r>
      <w:r>
        <w:rPr>
          <w:rFonts w:ascii="Liberation Serif" w:hAnsi="Liberation Serif"/>
          <w:b/>
          <w:bCs/>
          <w:sz w:val="28"/>
          <w:szCs w:val="28"/>
        </w:rPr>
        <w:t>»</w:t>
      </w:r>
    </w:p>
    <w:p w:rsidR="00F0057C" w:rsidRPr="00096B3B" w:rsidRDefault="00C93F20" w:rsidP="00C93F20">
      <w:pPr>
        <w:pStyle w:val="6"/>
        <w:pBdr>
          <w:bottom w:val="double" w:sz="6" w:space="1" w:color="auto"/>
        </w:pBdr>
        <w:ind w:firstLine="708"/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pacing w:val="100"/>
          <w:sz w:val="28"/>
          <w:szCs w:val="28"/>
        </w:rPr>
        <w:t>ПОСТАНОВЛЕНИЕ</w:t>
      </w:r>
    </w:p>
    <w:p w:rsidR="004366C3" w:rsidRPr="00096B3B" w:rsidRDefault="004366C3" w:rsidP="00F0057C">
      <w:pPr>
        <w:rPr>
          <w:rFonts w:ascii="Liberation Serif" w:hAnsi="Liberation Serif"/>
          <w:sz w:val="28"/>
          <w:szCs w:val="28"/>
        </w:rPr>
      </w:pPr>
    </w:p>
    <w:p w:rsidR="00F0057C" w:rsidRPr="00096B3B" w:rsidRDefault="002F50F3" w:rsidP="00F0057C">
      <w:pPr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z w:val="28"/>
          <w:szCs w:val="28"/>
        </w:rPr>
        <w:t xml:space="preserve"> </w:t>
      </w:r>
      <w:r w:rsidR="00300E98">
        <w:rPr>
          <w:rFonts w:ascii="Liberation Serif" w:hAnsi="Liberation Serif"/>
          <w:sz w:val="28"/>
          <w:szCs w:val="28"/>
        </w:rPr>
        <w:t>27.09.2019</w:t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C93F20" w:rsidRPr="00096B3B">
        <w:rPr>
          <w:rFonts w:ascii="Liberation Serif" w:hAnsi="Liberation Serif"/>
          <w:sz w:val="28"/>
          <w:szCs w:val="28"/>
        </w:rPr>
        <w:t xml:space="preserve"> </w:t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FC280A" w:rsidRPr="00096B3B">
        <w:rPr>
          <w:rFonts w:ascii="Liberation Serif" w:hAnsi="Liberation Serif"/>
          <w:sz w:val="28"/>
          <w:szCs w:val="28"/>
        </w:rPr>
        <w:tab/>
      </w:r>
      <w:r w:rsidR="00300E98">
        <w:rPr>
          <w:rFonts w:ascii="Liberation Serif" w:hAnsi="Liberation Serif"/>
          <w:sz w:val="28"/>
          <w:szCs w:val="28"/>
        </w:rPr>
        <w:t xml:space="preserve">      № 1813</w:t>
      </w:r>
    </w:p>
    <w:p w:rsidR="00FE30EF" w:rsidRPr="00096B3B" w:rsidRDefault="00FC280A" w:rsidP="00F0057C">
      <w:pPr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Pr="00096B3B">
        <w:rPr>
          <w:rFonts w:ascii="Liberation Serif" w:hAnsi="Liberation Serif"/>
          <w:sz w:val="28"/>
          <w:szCs w:val="28"/>
        </w:rPr>
        <w:tab/>
      </w:r>
      <w:r w:rsidR="00FE30EF" w:rsidRPr="00096B3B">
        <w:rPr>
          <w:rFonts w:ascii="Liberation Serif" w:hAnsi="Liberation Serif"/>
          <w:sz w:val="28"/>
          <w:szCs w:val="28"/>
        </w:rPr>
        <w:t>п.</w:t>
      </w:r>
      <w:r w:rsidR="00843FCE" w:rsidRPr="00096B3B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FE30EF" w:rsidRPr="00096B3B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400F8F" w:rsidRPr="00096B3B" w:rsidRDefault="00400F8F" w:rsidP="00F0057C">
      <w:pPr>
        <w:rPr>
          <w:rFonts w:ascii="Liberation Serif" w:hAnsi="Liberation Serif"/>
          <w:sz w:val="28"/>
          <w:szCs w:val="28"/>
        </w:rPr>
      </w:pPr>
    </w:p>
    <w:p w:rsidR="00430018" w:rsidRPr="00096B3B" w:rsidRDefault="00430018" w:rsidP="00F0057C">
      <w:pPr>
        <w:rPr>
          <w:rFonts w:ascii="Liberation Serif" w:hAnsi="Liberation Serif"/>
          <w:sz w:val="28"/>
          <w:szCs w:val="28"/>
        </w:rPr>
      </w:pPr>
    </w:p>
    <w:p w:rsidR="00AC1EBD" w:rsidRPr="003A69FF" w:rsidRDefault="003A69FF" w:rsidP="00B76341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/>
          <w:sz w:val="28"/>
          <w:szCs w:val="28"/>
        </w:rPr>
      </w:pPr>
      <w:r w:rsidRPr="003A69FF">
        <w:rPr>
          <w:rFonts w:ascii="Liberation Serif" w:hAnsi="Liberation Serif"/>
          <w:b/>
          <w:bCs/>
          <w:i/>
          <w:sz w:val="28"/>
          <w:szCs w:val="28"/>
        </w:rPr>
        <w:t xml:space="preserve">Об утверждении Положения о создании и организации </w:t>
      </w:r>
      <w:r w:rsidRPr="003A69FF">
        <w:rPr>
          <w:rFonts w:ascii="Liberation Serif" w:hAnsi="Liberation Serif" w:cs="Liberation Serif"/>
          <w:b/>
          <w:bCs/>
          <w:i/>
          <w:sz w:val="28"/>
          <w:szCs w:val="28"/>
        </w:rPr>
        <w:t>системы внутреннего обеспечения соответствия требованиям антимонопольного законодательства в Администрации муниципального образования «Каменский городской округ»</w:t>
      </w:r>
    </w:p>
    <w:p w:rsidR="00AC1EBD" w:rsidRPr="00096B3B" w:rsidRDefault="00AC1EBD" w:rsidP="00AC1EBD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AC1EBD" w:rsidRPr="00B76341" w:rsidRDefault="00B76341" w:rsidP="00B7634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ab/>
      </w:r>
      <w:r w:rsidR="00984AE4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В </w:t>
      </w:r>
      <w:r w:rsidR="00A77FD0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соответствии </w:t>
      </w:r>
      <w:r w:rsidR="003E3914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с </w:t>
      </w:r>
      <w:r w:rsidR="00984AE4" w:rsidRPr="00096B3B">
        <w:rPr>
          <w:rFonts w:ascii="Liberation Serif" w:eastAsia="Calibri" w:hAnsi="Liberation Serif"/>
          <w:sz w:val="28"/>
          <w:szCs w:val="28"/>
          <w:lang w:eastAsia="en-US"/>
        </w:rPr>
        <w:t>Федер</w:t>
      </w:r>
      <w:r>
        <w:rPr>
          <w:rFonts w:ascii="Liberation Serif" w:eastAsia="Calibri" w:hAnsi="Liberation Serif"/>
          <w:sz w:val="28"/>
          <w:szCs w:val="28"/>
          <w:lang w:eastAsia="en-US"/>
        </w:rPr>
        <w:t>а</w:t>
      </w:r>
      <w:r w:rsidR="00984AE4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льным </w:t>
      </w:r>
      <w:r w:rsidR="003A69FF">
        <w:rPr>
          <w:rFonts w:ascii="Liberation Serif" w:eastAsia="Calibri" w:hAnsi="Liberation Serif"/>
          <w:sz w:val="28"/>
          <w:szCs w:val="28"/>
          <w:lang w:eastAsia="en-US"/>
        </w:rPr>
        <w:t>з</w:t>
      </w:r>
      <w:r w:rsidR="00984AE4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аконом от 06.10.2003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года </w:t>
      </w:r>
      <w:r w:rsidR="00984AE4" w:rsidRPr="00096B3B">
        <w:rPr>
          <w:rFonts w:ascii="Liberation Serif" w:eastAsia="Calibri" w:hAnsi="Liberation Serif"/>
          <w:sz w:val="28"/>
          <w:szCs w:val="28"/>
          <w:lang w:eastAsia="en-US"/>
        </w:rPr>
        <w:t xml:space="preserve">№ 131-ФЗ «Об общих принципах организации местного самоуправления в Российской Федерации, </w:t>
      </w:r>
      <w:r>
        <w:rPr>
          <w:rFonts w:ascii="Liberation Serif" w:hAnsi="Liberation Serif" w:cs="Liberation Serif"/>
          <w:sz w:val="28"/>
          <w:szCs w:val="28"/>
        </w:rPr>
        <w:t xml:space="preserve">Указом Президента Российской Федерации от 21.12.2017 года  № 618 «Об основных направлениях государственной политики по развитию конкуренции», </w:t>
      </w:r>
      <w:r w:rsidR="00601F5B" w:rsidRPr="00096B3B">
        <w:rPr>
          <w:rFonts w:ascii="Liberation Serif" w:hAnsi="Liberation Serif"/>
          <w:bCs/>
          <w:sz w:val="28"/>
          <w:szCs w:val="28"/>
        </w:rPr>
        <w:t>руководствуясь Уставом МО</w:t>
      </w:r>
      <w:r w:rsidR="00984AE4" w:rsidRPr="00096B3B">
        <w:rPr>
          <w:rFonts w:ascii="Liberation Serif" w:hAnsi="Liberation Serif"/>
          <w:bCs/>
          <w:sz w:val="28"/>
          <w:szCs w:val="28"/>
        </w:rPr>
        <w:t xml:space="preserve"> «Каменский городской округ»,  </w:t>
      </w:r>
    </w:p>
    <w:p w:rsidR="00C93F20" w:rsidRPr="00096B3B" w:rsidRDefault="00C93F20" w:rsidP="00C93F20">
      <w:pPr>
        <w:autoSpaceDE w:val="0"/>
        <w:autoSpaceDN w:val="0"/>
        <w:adjustRightInd w:val="0"/>
        <w:jc w:val="both"/>
        <w:rPr>
          <w:rFonts w:ascii="Liberation Serif" w:hAnsi="Liberation Serif" w:cs="Courier New"/>
          <w:b/>
          <w:sz w:val="28"/>
          <w:szCs w:val="28"/>
        </w:rPr>
      </w:pPr>
      <w:r w:rsidRPr="00096B3B"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B76341" w:rsidRPr="00B76341" w:rsidRDefault="00B76341" w:rsidP="00B76341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bCs/>
          <w:sz w:val="28"/>
          <w:szCs w:val="28"/>
        </w:rPr>
        <w:t xml:space="preserve">Утвердить Положение о создании и организации </w:t>
      </w:r>
      <w:r w:rsidRPr="00B76341">
        <w:rPr>
          <w:rFonts w:ascii="Liberation Serif" w:hAnsi="Liberation Serif" w:cs="Liberation Serif"/>
          <w:bCs/>
          <w:sz w:val="28"/>
          <w:szCs w:val="28"/>
        </w:rPr>
        <w:t xml:space="preserve">системы внутреннего обеспечения соответствия требованиям антимонопольного законодательства в Администрации муниципального образования «Каменский городской округ» </w:t>
      </w:r>
      <w:r>
        <w:rPr>
          <w:rFonts w:ascii="Liberation Serif" w:hAnsi="Liberation Serif" w:cs="Liberation Serif"/>
          <w:bCs/>
          <w:sz w:val="28"/>
          <w:szCs w:val="28"/>
        </w:rPr>
        <w:t>(прилагается)</w:t>
      </w:r>
    </w:p>
    <w:p w:rsidR="00701D0B" w:rsidRPr="00B76341" w:rsidRDefault="00701D0B" w:rsidP="00B76341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68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B76341">
        <w:rPr>
          <w:rFonts w:ascii="Liberation Serif" w:eastAsia="Calibri" w:hAnsi="Liberation Serif"/>
          <w:sz w:val="28"/>
          <w:szCs w:val="28"/>
          <w:lang w:eastAsia="en-US"/>
        </w:rPr>
        <w:t xml:space="preserve"> Опубликовать настоящее постановление в газете «Пламя» и разместить на официальном сайте </w:t>
      </w:r>
      <w:r w:rsidR="00B76341">
        <w:rPr>
          <w:rFonts w:ascii="Liberation Serif" w:eastAsia="Calibri" w:hAnsi="Liberation Serif"/>
          <w:sz w:val="28"/>
          <w:szCs w:val="28"/>
          <w:lang w:eastAsia="en-US"/>
        </w:rPr>
        <w:t>муниципального образования «</w:t>
      </w:r>
      <w:r w:rsidRPr="00B76341">
        <w:rPr>
          <w:rFonts w:ascii="Liberation Serif" w:eastAsia="Calibri" w:hAnsi="Liberation Serif"/>
          <w:sz w:val="28"/>
          <w:szCs w:val="28"/>
          <w:lang w:eastAsia="en-US"/>
        </w:rPr>
        <w:t>Каменск</w:t>
      </w:r>
      <w:r w:rsidR="00B76341">
        <w:rPr>
          <w:rFonts w:ascii="Liberation Serif" w:eastAsia="Calibri" w:hAnsi="Liberation Serif"/>
          <w:sz w:val="28"/>
          <w:szCs w:val="28"/>
          <w:lang w:eastAsia="en-US"/>
        </w:rPr>
        <w:t>ий</w:t>
      </w:r>
      <w:r w:rsidRPr="00B76341">
        <w:rPr>
          <w:rFonts w:ascii="Liberation Serif" w:eastAsia="Calibri" w:hAnsi="Liberation Serif"/>
          <w:sz w:val="28"/>
          <w:szCs w:val="28"/>
          <w:lang w:eastAsia="en-US"/>
        </w:rPr>
        <w:t xml:space="preserve"> городско</w:t>
      </w:r>
      <w:r w:rsidR="00B76341">
        <w:rPr>
          <w:rFonts w:ascii="Liberation Serif" w:eastAsia="Calibri" w:hAnsi="Liberation Serif"/>
          <w:sz w:val="28"/>
          <w:szCs w:val="28"/>
          <w:lang w:eastAsia="en-US"/>
        </w:rPr>
        <w:t>й округ»</w:t>
      </w:r>
      <w:r w:rsidRPr="00B76341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:rsidR="005F34EF" w:rsidRPr="00B76341" w:rsidRDefault="00B76341" w:rsidP="00B76341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6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76341">
        <w:rPr>
          <w:sz w:val="28"/>
          <w:szCs w:val="28"/>
        </w:rPr>
        <w:t>Контроль за</w:t>
      </w:r>
      <w:proofErr w:type="gramEnd"/>
      <w:r w:rsidRPr="00B76341">
        <w:rPr>
          <w:sz w:val="28"/>
          <w:szCs w:val="28"/>
        </w:rPr>
        <w:t xml:space="preserve"> исполнением настоящего постановления </w:t>
      </w:r>
      <w:r w:rsidRPr="00B76341">
        <w:rPr>
          <w:bCs/>
          <w:sz w:val="28"/>
          <w:szCs w:val="28"/>
        </w:rPr>
        <w:t xml:space="preserve">возложить на Заместителя Главы администрации по экономике и финансам А.Ю. </w:t>
      </w:r>
      <w:proofErr w:type="spellStart"/>
      <w:r w:rsidRPr="00B76341">
        <w:rPr>
          <w:bCs/>
          <w:sz w:val="28"/>
          <w:szCs w:val="28"/>
        </w:rPr>
        <w:t>Кошкарова</w:t>
      </w:r>
      <w:proofErr w:type="spellEnd"/>
      <w:r w:rsidRPr="00B76341">
        <w:rPr>
          <w:bCs/>
          <w:sz w:val="28"/>
          <w:szCs w:val="28"/>
        </w:rPr>
        <w:t>.</w:t>
      </w:r>
    </w:p>
    <w:p w:rsidR="006222F0" w:rsidRPr="00096B3B" w:rsidRDefault="006222F0" w:rsidP="004366C3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222F0" w:rsidRPr="00096B3B" w:rsidRDefault="006222F0" w:rsidP="006222F0">
      <w:pPr>
        <w:spacing w:line="300" w:lineRule="exact"/>
        <w:ind w:right="21"/>
        <w:jc w:val="both"/>
        <w:rPr>
          <w:rFonts w:ascii="Liberation Serif" w:hAnsi="Liberation Serif"/>
          <w:bCs/>
          <w:sz w:val="28"/>
          <w:szCs w:val="28"/>
        </w:rPr>
      </w:pPr>
    </w:p>
    <w:p w:rsidR="006222F0" w:rsidRPr="00096B3B" w:rsidRDefault="006222F0" w:rsidP="006222F0">
      <w:pPr>
        <w:spacing w:line="300" w:lineRule="exact"/>
        <w:ind w:right="21"/>
        <w:jc w:val="both"/>
        <w:rPr>
          <w:rFonts w:ascii="Liberation Serif" w:hAnsi="Liberation Serif"/>
          <w:bCs/>
          <w:sz w:val="28"/>
          <w:szCs w:val="28"/>
        </w:rPr>
      </w:pPr>
    </w:p>
    <w:p w:rsidR="006222F0" w:rsidRPr="00096B3B" w:rsidRDefault="006222F0" w:rsidP="006222F0">
      <w:pPr>
        <w:spacing w:line="300" w:lineRule="exact"/>
        <w:ind w:right="21"/>
        <w:jc w:val="both"/>
        <w:rPr>
          <w:rFonts w:ascii="Liberation Serif" w:hAnsi="Liberation Serif"/>
          <w:bCs/>
          <w:sz w:val="28"/>
          <w:szCs w:val="28"/>
        </w:rPr>
      </w:pPr>
    </w:p>
    <w:p w:rsidR="006222F0" w:rsidRPr="00096B3B" w:rsidRDefault="00881C6D" w:rsidP="006222F0">
      <w:pPr>
        <w:spacing w:line="300" w:lineRule="exact"/>
        <w:ind w:right="21"/>
        <w:jc w:val="both"/>
        <w:rPr>
          <w:rFonts w:ascii="Liberation Serif" w:hAnsi="Liberation Serif"/>
          <w:color w:val="000000"/>
          <w:sz w:val="28"/>
          <w:szCs w:val="28"/>
        </w:rPr>
      </w:pPr>
      <w:r w:rsidRPr="00096B3B">
        <w:rPr>
          <w:rFonts w:ascii="Liberation Serif" w:hAnsi="Liberation Serif"/>
          <w:color w:val="000000"/>
          <w:sz w:val="28"/>
          <w:szCs w:val="28"/>
        </w:rPr>
        <w:t xml:space="preserve">Глава </w:t>
      </w:r>
      <w:r w:rsidR="00400171" w:rsidRPr="00096B3B">
        <w:rPr>
          <w:rFonts w:ascii="Liberation Serif" w:hAnsi="Liberation Serif"/>
          <w:color w:val="000000"/>
          <w:sz w:val="28"/>
          <w:szCs w:val="28"/>
        </w:rPr>
        <w:t xml:space="preserve">городского округа                                        </w:t>
      </w:r>
      <w:r w:rsidR="004E7D9A" w:rsidRPr="00096B3B">
        <w:rPr>
          <w:rFonts w:ascii="Liberation Serif" w:hAnsi="Liberation Serif"/>
          <w:color w:val="000000"/>
          <w:sz w:val="28"/>
          <w:szCs w:val="28"/>
        </w:rPr>
        <w:t xml:space="preserve">                   </w:t>
      </w:r>
      <w:r w:rsidR="00FD34BC" w:rsidRPr="00096B3B">
        <w:rPr>
          <w:rFonts w:ascii="Liberation Serif" w:hAnsi="Liberation Serif"/>
          <w:color w:val="000000"/>
          <w:sz w:val="28"/>
          <w:szCs w:val="28"/>
        </w:rPr>
        <w:t xml:space="preserve">           </w:t>
      </w:r>
      <w:r w:rsidR="001146DA" w:rsidRPr="00096B3B">
        <w:rPr>
          <w:rFonts w:ascii="Liberation Serif" w:hAnsi="Liberation Serif"/>
          <w:color w:val="000000"/>
          <w:sz w:val="28"/>
          <w:szCs w:val="28"/>
        </w:rPr>
        <w:t>С.А.</w:t>
      </w:r>
      <w:r w:rsidR="005F34EF" w:rsidRPr="00096B3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146DA" w:rsidRPr="00096B3B">
        <w:rPr>
          <w:rFonts w:ascii="Liberation Serif" w:hAnsi="Liberation Serif"/>
          <w:color w:val="000000"/>
          <w:sz w:val="28"/>
          <w:szCs w:val="28"/>
        </w:rPr>
        <w:t>Белоусов</w:t>
      </w:r>
    </w:p>
    <w:p w:rsidR="000C56E6" w:rsidRPr="00096B3B" w:rsidRDefault="000C56E6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color w:val="000000"/>
          <w:sz w:val="28"/>
          <w:szCs w:val="28"/>
        </w:rPr>
      </w:pPr>
    </w:p>
    <w:p w:rsidR="00431133" w:rsidRDefault="00431133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F66A65" w:rsidRPr="00096B3B" w:rsidRDefault="00F66A65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z w:val="28"/>
          <w:szCs w:val="28"/>
        </w:rPr>
        <w:t>Утвержден</w:t>
      </w:r>
      <w:r w:rsidR="00B76341">
        <w:rPr>
          <w:rFonts w:ascii="Liberation Serif" w:hAnsi="Liberation Serif"/>
          <w:sz w:val="28"/>
          <w:szCs w:val="28"/>
        </w:rPr>
        <w:t>о</w:t>
      </w:r>
    </w:p>
    <w:p w:rsidR="00F66A65" w:rsidRPr="00096B3B" w:rsidRDefault="00F66A65" w:rsidP="00F66A65">
      <w:pPr>
        <w:widowControl w:val="0"/>
        <w:autoSpaceDE w:val="0"/>
        <w:autoSpaceDN w:val="0"/>
        <w:adjustRightInd w:val="0"/>
        <w:ind w:left="4962" w:right="-2"/>
        <w:rPr>
          <w:rFonts w:ascii="Liberation Serif" w:hAnsi="Liberation Serif"/>
          <w:sz w:val="28"/>
          <w:szCs w:val="28"/>
        </w:rPr>
      </w:pPr>
      <w:r w:rsidRPr="00096B3B">
        <w:rPr>
          <w:rFonts w:ascii="Liberation Serif" w:hAnsi="Liberation Serif"/>
          <w:sz w:val="28"/>
          <w:szCs w:val="28"/>
        </w:rPr>
        <w:t xml:space="preserve">постановлением Главы Каменского городской округа </w:t>
      </w:r>
      <w:r w:rsidR="00300E98">
        <w:rPr>
          <w:rFonts w:ascii="Liberation Serif" w:hAnsi="Liberation Serif"/>
          <w:sz w:val="28"/>
          <w:szCs w:val="28"/>
        </w:rPr>
        <w:t>27.09.2019г. N</w:t>
      </w:r>
      <w:bookmarkStart w:id="0" w:name="_GoBack"/>
      <w:bookmarkEnd w:id="0"/>
      <w:r w:rsidR="00300E98">
        <w:rPr>
          <w:rFonts w:ascii="Liberation Serif" w:hAnsi="Liberation Serif"/>
          <w:sz w:val="28"/>
          <w:szCs w:val="28"/>
        </w:rPr>
        <w:t>1813</w:t>
      </w:r>
    </w:p>
    <w:p w:rsidR="00F66A65" w:rsidRPr="00096B3B" w:rsidRDefault="00F66A65" w:rsidP="00F66A65">
      <w:pPr>
        <w:autoSpaceDE w:val="0"/>
        <w:autoSpaceDN w:val="0"/>
        <w:adjustRightInd w:val="0"/>
        <w:ind w:left="4962" w:right="-2"/>
        <w:rPr>
          <w:rFonts w:ascii="Liberation Serif" w:hAnsi="Liberation Serif" w:cs="Courier New"/>
          <w:sz w:val="28"/>
          <w:szCs w:val="28"/>
        </w:rPr>
      </w:pPr>
      <w:r w:rsidRPr="00096B3B">
        <w:rPr>
          <w:rFonts w:ascii="Liberation Serif" w:eastAsia="Arial Unicode MS" w:hAnsi="Liberation Serif"/>
          <w:bCs/>
          <w:iCs/>
          <w:sz w:val="28"/>
          <w:szCs w:val="28"/>
        </w:rPr>
        <w:t>«О</w:t>
      </w:r>
      <w:r w:rsidR="000F6738">
        <w:rPr>
          <w:rFonts w:ascii="Liberation Serif" w:eastAsia="Arial Unicode MS" w:hAnsi="Liberation Serif"/>
          <w:bCs/>
          <w:iCs/>
          <w:sz w:val="28"/>
          <w:szCs w:val="28"/>
        </w:rPr>
        <w:t xml:space="preserve"> </w:t>
      </w:r>
      <w:r w:rsidR="000F6738">
        <w:rPr>
          <w:rFonts w:ascii="Liberation Serif" w:hAnsi="Liberation Serif"/>
          <w:bCs/>
          <w:sz w:val="28"/>
          <w:szCs w:val="28"/>
        </w:rPr>
        <w:t xml:space="preserve"> создании и организации </w:t>
      </w:r>
      <w:r w:rsidR="000F6738" w:rsidRPr="00B76341">
        <w:rPr>
          <w:rFonts w:ascii="Liberation Serif" w:hAnsi="Liberation Serif" w:cs="Liberation Serif"/>
          <w:bCs/>
          <w:sz w:val="28"/>
          <w:szCs w:val="28"/>
        </w:rPr>
        <w:t>системы внутреннего обеспечения соответствия требованиям антимонопольного законодательства в Администрации муниципального образования «Каменский городской округ»</w:t>
      </w:r>
    </w:p>
    <w:p w:rsidR="000F6738" w:rsidRDefault="000F6738" w:rsidP="000F6738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bookmarkStart w:id="1" w:name="Par41"/>
      <w:bookmarkEnd w:id="1"/>
    </w:p>
    <w:p w:rsidR="000F6738" w:rsidRDefault="000F6738" w:rsidP="000F6738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F66A65" w:rsidRPr="000F6738" w:rsidRDefault="000F6738" w:rsidP="000F6738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/>
          <w:sz w:val="28"/>
          <w:szCs w:val="28"/>
        </w:rPr>
      </w:pPr>
      <w:r w:rsidRPr="000F6738">
        <w:rPr>
          <w:rFonts w:ascii="Liberation Serif" w:hAnsi="Liberation Serif"/>
          <w:b/>
          <w:bCs/>
          <w:i/>
          <w:sz w:val="28"/>
          <w:szCs w:val="28"/>
        </w:rPr>
        <w:t xml:space="preserve">Положение о создании и организации </w:t>
      </w:r>
      <w:r w:rsidRPr="000F6738">
        <w:rPr>
          <w:rFonts w:ascii="Liberation Serif" w:hAnsi="Liberation Serif" w:cs="Liberation Serif"/>
          <w:b/>
          <w:bCs/>
          <w:i/>
          <w:sz w:val="28"/>
          <w:szCs w:val="28"/>
        </w:rPr>
        <w:t>системы внутреннего обеспечения соответствия требованиям антимонопольного законодательства в Администрации муниципального образования «Каменский городской округ»</w:t>
      </w:r>
    </w:p>
    <w:p w:rsidR="000C56E6" w:rsidRDefault="000C56E6" w:rsidP="00F66A6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0F6738" w:rsidRPr="00096B3B" w:rsidRDefault="000F6738" w:rsidP="000F6738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sz w:val="28"/>
          <w:szCs w:val="28"/>
        </w:rPr>
      </w:pPr>
    </w:p>
    <w:p w:rsidR="000F6738" w:rsidRDefault="00320DE1" w:rsidP="000F673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1</w:t>
      </w:r>
      <w:r w:rsidR="000F6738">
        <w:rPr>
          <w:rFonts w:ascii="Liberation Serif" w:hAnsi="Liberation Serif" w:cs="Liberation Serif"/>
          <w:b/>
          <w:bCs/>
          <w:sz w:val="28"/>
          <w:szCs w:val="28"/>
        </w:rPr>
        <w:t>. Общие положения</w:t>
      </w:r>
    </w:p>
    <w:p w:rsidR="000F6738" w:rsidRDefault="000F6738" w:rsidP="000F67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0F6738" w:rsidRDefault="00320DE1" w:rsidP="00320D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</w:t>
      </w:r>
      <w:r w:rsidR="000F6738">
        <w:rPr>
          <w:rFonts w:ascii="Liberation Serif" w:hAnsi="Liberation Serif" w:cs="Liberation Serif"/>
          <w:sz w:val="28"/>
          <w:szCs w:val="28"/>
        </w:rPr>
        <w:t>1. Настоящ</w:t>
      </w:r>
      <w:r>
        <w:rPr>
          <w:rFonts w:ascii="Liberation Serif" w:hAnsi="Liberation Serif" w:cs="Liberation Serif"/>
          <w:sz w:val="28"/>
          <w:szCs w:val="28"/>
        </w:rPr>
        <w:t>ее</w:t>
      </w:r>
      <w:r w:rsidR="000F673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Положение</w:t>
      </w:r>
      <w:r w:rsidR="000F6738">
        <w:rPr>
          <w:rFonts w:ascii="Liberation Serif" w:hAnsi="Liberation Serif" w:cs="Liberation Serif"/>
          <w:sz w:val="28"/>
          <w:szCs w:val="28"/>
        </w:rPr>
        <w:t xml:space="preserve"> разработан</w:t>
      </w:r>
      <w:r>
        <w:rPr>
          <w:rFonts w:ascii="Liberation Serif" w:hAnsi="Liberation Serif" w:cs="Liberation Serif"/>
          <w:sz w:val="28"/>
          <w:szCs w:val="28"/>
        </w:rPr>
        <w:t>о</w:t>
      </w:r>
      <w:r w:rsidR="000F6738">
        <w:rPr>
          <w:rFonts w:ascii="Liberation Serif" w:hAnsi="Liberation Serif" w:cs="Liberation Serif"/>
          <w:sz w:val="28"/>
          <w:szCs w:val="28"/>
        </w:rPr>
        <w:t xml:space="preserve"> в целях формирования единого подхода к созданию и организации системы внутреннего обеспечения соответствия требованиям антимонопольного законодательства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B76341">
        <w:rPr>
          <w:rFonts w:ascii="Liberation Serif" w:hAnsi="Liberation Serif" w:cs="Liberation Serif"/>
          <w:bCs/>
          <w:sz w:val="28"/>
          <w:szCs w:val="28"/>
        </w:rPr>
        <w:t xml:space="preserve">Администрации муниципального образования «Каменский городской округ» </w:t>
      </w:r>
      <w:r w:rsidR="000F6738">
        <w:rPr>
          <w:rFonts w:ascii="Liberation Serif" w:hAnsi="Liberation Serif" w:cs="Liberation Serif"/>
          <w:sz w:val="28"/>
          <w:szCs w:val="28"/>
        </w:rPr>
        <w:t>(далее - антимонопольный комплаенс).</w:t>
      </w:r>
    </w:p>
    <w:p w:rsidR="000F6738" w:rsidRDefault="00320DE1" w:rsidP="00320D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</w:t>
      </w:r>
      <w:r w:rsidR="000F6738">
        <w:rPr>
          <w:rFonts w:ascii="Liberation Serif" w:hAnsi="Liberation Serif" w:cs="Liberation Serif"/>
          <w:sz w:val="28"/>
          <w:szCs w:val="28"/>
        </w:rPr>
        <w:t xml:space="preserve">2. </w:t>
      </w:r>
      <w:r>
        <w:rPr>
          <w:rFonts w:ascii="Liberation Serif" w:hAnsi="Liberation Serif" w:cs="Liberation Serif"/>
          <w:sz w:val="28"/>
          <w:szCs w:val="28"/>
        </w:rPr>
        <w:t xml:space="preserve">Для целей настоящего Положения </w:t>
      </w:r>
      <w:r w:rsidR="000F6738">
        <w:rPr>
          <w:rFonts w:ascii="Liberation Serif" w:hAnsi="Liberation Serif" w:cs="Liberation Serif"/>
          <w:sz w:val="28"/>
          <w:szCs w:val="28"/>
        </w:rPr>
        <w:t>использу</w:t>
      </w:r>
      <w:r>
        <w:rPr>
          <w:rFonts w:ascii="Liberation Serif" w:hAnsi="Liberation Serif" w:cs="Liberation Serif"/>
          <w:sz w:val="28"/>
          <w:szCs w:val="28"/>
        </w:rPr>
        <w:t>ются</w:t>
      </w:r>
      <w:r w:rsidR="000F673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следующие термины:</w:t>
      </w:r>
    </w:p>
    <w:p w:rsidR="000F6738" w:rsidRDefault="00320DE1" w:rsidP="00320D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«</w:t>
      </w:r>
      <w:r w:rsidR="000F6738">
        <w:rPr>
          <w:rFonts w:ascii="Liberation Serif" w:hAnsi="Liberation Serif" w:cs="Liberation Serif"/>
          <w:sz w:val="28"/>
          <w:szCs w:val="28"/>
        </w:rPr>
        <w:t>антимонопольное законодательство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0F6738">
        <w:rPr>
          <w:rFonts w:ascii="Liberation Serif" w:hAnsi="Liberation Serif" w:cs="Liberation Serif"/>
          <w:sz w:val="28"/>
          <w:szCs w:val="28"/>
        </w:rPr>
        <w:t xml:space="preserve"> - законодательство, основывающееся на </w:t>
      </w:r>
      <w:hyperlink r:id="rId7" w:history="1">
        <w:r w:rsidR="000F6738" w:rsidRPr="00320DE1">
          <w:rPr>
            <w:rFonts w:ascii="Liberation Serif" w:hAnsi="Liberation Serif" w:cs="Liberation Serif"/>
            <w:sz w:val="28"/>
            <w:szCs w:val="28"/>
          </w:rPr>
          <w:t>Конституции</w:t>
        </w:r>
      </w:hyperlink>
      <w:r w:rsidR="000F6738" w:rsidRPr="00320DE1">
        <w:rPr>
          <w:rFonts w:ascii="Liberation Serif" w:hAnsi="Liberation Serif" w:cs="Liberation Serif"/>
          <w:sz w:val="28"/>
          <w:szCs w:val="28"/>
        </w:rPr>
        <w:t xml:space="preserve"> Российской Федерации, Гражданском </w:t>
      </w:r>
      <w:hyperlink r:id="rId8" w:history="1">
        <w:r w:rsidR="000F6738" w:rsidRPr="00320DE1">
          <w:rPr>
            <w:rFonts w:ascii="Liberation Serif" w:hAnsi="Liberation Serif" w:cs="Liberation Serif"/>
            <w:sz w:val="28"/>
            <w:szCs w:val="28"/>
          </w:rPr>
          <w:t>кодексе</w:t>
        </w:r>
      </w:hyperlink>
      <w:r w:rsidR="000F6738" w:rsidRPr="00320DE1">
        <w:rPr>
          <w:rFonts w:ascii="Liberation Serif" w:hAnsi="Liberation Serif" w:cs="Liberation Serif"/>
          <w:sz w:val="28"/>
          <w:szCs w:val="28"/>
        </w:rPr>
        <w:t xml:space="preserve"> Российской Федерации и состоящее из Федерального </w:t>
      </w:r>
      <w:hyperlink r:id="rId9" w:history="1">
        <w:r w:rsidR="000F6738" w:rsidRPr="00320DE1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="000F6738" w:rsidRPr="00320DE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0F6738" w:rsidRPr="00320DE1">
        <w:rPr>
          <w:rFonts w:ascii="Liberation Serif" w:hAnsi="Liberation Serif" w:cs="Liberation Serif"/>
          <w:sz w:val="28"/>
          <w:szCs w:val="28"/>
        </w:rPr>
        <w:t>О защите конкуренции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0F6738" w:rsidRPr="00320DE1">
        <w:rPr>
          <w:rFonts w:ascii="Liberation Serif" w:hAnsi="Liberation Serif" w:cs="Liberation Serif"/>
          <w:sz w:val="28"/>
          <w:szCs w:val="28"/>
        </w:rPr>
        <w:t>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самоуправления, иные осуществляющие функции</w:t>
      </w:r>
      <w:proofErr w:type="gramEnd"/>
      <w:r w:rsidR="000F6738" w:rsidRPr="00320DE1">
        <w:rPr>
          <w:rFonts w:ascii="Liberation Serif" w:hAnsi="Liberation Serif" w:cs="Liberation Serif"/>
          <w:sz w:val="28"/>
          <w:szCs w:val="28"/>
        </w:rPr>
        <w:t xml:space="preserve"> указанных органов органы или организации, а также государственные внебюджетн</w:t>
      </w:r>
      <w:r w:rsidR="000F6738">
        <w:rPr>
          <w:rFonts w:ascii="Liberation Serif" w:hAnsi="Liberation Serif" w:cs="Liberation Serif"/>
          <w:sz w:val="28"/>
          <w:szCs w:val="28"/>
        </w:rPr>
        <w:t>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 w:rsidR="008F1A7A" w:rsidRDefault="008F1A7A" w:rsidP="008F1A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«антимонопольный орган» - федеральный антимонопольный орган и его территориальные органы;</w:t>
      </w:r>
    </w:p>
    <w:p w:rsidR="00320DE1" w:rsidRDefault="00320DE1" w:rsidP="00320D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антимонопольный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комплаенс» - совокупность правовых и организационных мер, направленных на соблюдение требований антимонопольного законодательства; </w:t>
      </w:r>
    </w:p>
    <w:p w:rsidR="000F6738" w:rsidRDefault="00835E17" w:rsidP="00320D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20DE1">
        <w:rPr>
          <w:rFonts w:ascii="Liberation Serif" w:hAnsi="Liberation Serif" w:cs="Liberation Serif"/>
          <w:sz w:val="28"/>
          <w:szCs w:val="28"/>
        </w:rPr>
        <w:t>«</w:t>
      </w:r>
      <w:r w:rsidR="000F6738">
        <w:rPr>
          <w:rFonts w:ascii="Liberation Serif" w:hAnsi="Liberation Serif" w:cs="Liberation Serif"/>
          <w:sz w:val="28"/>
          <w:szCs w:val="28"/>
        </w:rPr>
        <w:t>доклад об антимонопольном комплаенсе</w:t>
      </w:r>
      <w:r w:rsidR="00320DE1">
        <w:rPr>
          <w:rFonts w:ascii="Liberation Serif" w:hAnsi="Liberation Serif" w:cs="Liberation Serif"/>
          <w:sz w:val="28"/>
          <w:szCs w:val="28"/>
        </w:rPr>
        <w:t>»</w:t>
      </w:r>
      <w:r w:rsidR="000F6738">
        <w:rPr>
          <w:rFonts w:ascii="Liberation Serif" w:hAnsi="Liberation Serif" w:cs="Liberation Serif"/>
          <w:sz w:val="28"/>
          <w:szCs w:val="28"/>
        </w:rPr>
        <w:t xml:space="preserve"> - документ, содержащий информацию об организации и функционировании</w:t>
      </w:r>
      <w:r w:rsidR="00320DE1" w:rsidRPr="00320DE1">
        <w:rPr>
          <w:rFonts w:ascii="Liberation Serif" w:hAnsi="Liberation Serif" w:cs="Liberation Serif"/>
          <w:sz w:val="28"/>
          <w:szCs w:val="28"/>
        </w:rPr>
        <w:t xml:space="preserve"> </w:t>
      </w:r>
      <w:r w:rsidR="00320DE1">
        <w:rPr>
          <w:rFonts w:ascii="Liberation Serif" w:hAnsi="Liberation Serif" w:cs="Liberation Serif"/>
          <w:sz w:val="28"/>
          <w:szCs w:val="28"/>
        </w:rPr>
        <w:t xml:space="preserve">антимонопольного комплаенса в Администрации </w:t>
      </w:r>
      <w:r w:rsidR="00320DE1" w:rsidRPr="00B76341">
        <w:rPr>
          <w:rFonts w:ascii="Liberation Serif" w:hAnsi="Liberation Serif" w:cs="Liberation Serif"/>
          <w:bCs/>
          <w:sz w:val="28"/>
          <w:szCs w:val="28"/>
        </w:rPr>
        <w:t>муниципального образования «Каменский городской округ»</w:t>
      </w:r>
      <w:r w:rsidR="000F6738">
        <w:rPr>
          <w:rFonts w:ascii="Liberation Serif" w:hAnsi="Liberation Serif" w:cs="Liberation Serif"/>
          <w:sz w:val="28"/>
          <w:szCs w:val="28"/>
        </w:rPr>
        <w:t>;</w:t>
      </w:r>
    </w:p>
    <w:p w:rsidR="0038065B" w:rsidRDefault="0038065B" w:rsidP="0038065B">
      <w:pPr>
        <w:autoSpaceDE w:val="0"/>
        <w:autoSpaceDN w:val="0"/>
        <w:adjustRightInd w:val="0"/>
        <w:ind w:firstLine="53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</w:p>
    <w:p w:rsidR="0038065B" w:rsidRDefault="0038065B" w:rsidP="0038065B">
      <w:pPr>
        <w:autoSpaceDE w:val="0"/>
        <w:autoSpaceDN w:val="0"/>
        <w:adjustRightInd w:val="0"/>
        <w:ind w:firstLine="539"/>
        <w:jc w:val="center"/>
        <w:rPr>
          <w:rFonts w:ascii="Liberation Serif" w:hAnsi="Liberation Serif" w:cs="Liberation Serif"/>
          <w:sz w:val="28"/>
          <w:szCs w:val="28"/>
        </w:rPr>
      </w:pPr>
    </w:p>
    <w:p w:rsidR="000F6738" w:rsidRDefault="0010787A" w:rsidP="00320D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0F6738">
        <w:rPr>
          <w:rFonts w:ascii="Liberation Serif" w:hAnsi="Liberation Serif" w:cs="Liberation Serif"/>
          <w:sz w:val="28"/>
          <w:szCs w:val="28"/>
        </w:rPr>
        <w:t>коллегиальный орган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0F6738">
        <w:rPr>
          <w:rFonts w:ascii="Liberation Serif" w:hAnsi="Liberation Serif" w:cs="Liberation Serif"/>
          <w:sz w:val="28"/>
          <w:szCs w:val="28"/>
        </w:rPr>
        <w:t xml:space="preserve"> - орган, осуществляющий оценку эффективности функционирования антимонопольного комплаенса</w:t>
      </w:r>
      <w:r w:rsidR="00DE716C">
        <w:rPr>
          <w:rFonts w:ascii="Liberation Serif" w:hAnsi="Liberation Serif" w:cs="Liberation Serif"/>
          <w:sz w:val="28"/>
          <w:szCs w:val="28"/>
        </w:rPr>
        <w:t xml:space="preserve"> – Коллегия при Главе</w:t>
      </w:r>
      <w:r w:rsidR="00DE716C" w:rsidRPr="00DE716C">
        <w:rPr>
          <w:rFonts w:ascii="Liberation Serif" w:hAnsi="Liberation Serif" w:cs="Liberation Serif"/>
          <w:sz w:val="28"/>
          <w:szCs w:val="28"/>
        </w:rPr>
        <w:t xml:space="preserve"> </w:t>
      </w:r>
      <w:r w:rsidR="00DE716C">
        <w:rPr>
          <w:rFonts w:ascii="Liberation Serif" w:hAnsi="Liberation Serif" w:cs="Liberation Serif"/>
          <w:sz w:val="28"/>
          <w:szCs w:val="28"/>
        </w:rPr>
        <w:t>муниципального образования «Каменский городской округ»</w:t>
      </w:r>
      <w:r w:rsidR="000F6738">
        <w:rPr>
          <w:rFonts w:ascii="Liberation Serif" w:hAnsi="Liberation Serif" w:cs="Liberation Serif"/>
          <w:sz w:val="28"/>
          <w:szCs w:val="28"/>
        </w:rPr>
        <w:t>;</w:t>
      </w:r>
    </w:p>
    <w:p w:rsidR="006D52D5" w:rsidRDefault="0010787A" w:rsidP="00320D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0F6738">
        <w:rPr>
          <w:rFonts w:ascii="Liberation Serif" w:hAnsi="Liberation Serif" w:cs="Liberation Serif"/>
          <w:sz w:val="28"/>
          <w:szCs w:val="28"/>
        </w:rPr>
        <w:t>нарушение ан</w:t>
      </w:r>
      <w:r>
        <w:rPr>
          <w:rFonts w:ascii="Liberation Serif" w:hAnsi="Liberation Serif" w:cs="Liberation Serif"/>
          <w:sz w:val="28"/>
          <w:szCs w:val="28"/>
        </w:rPr>
        <w:t>тимонопольного законодательства»</w:t>
      </w:r>
      <w:r w:rsidR="000F6738">
        <w:rPr>
          <w:rFonts w:ascii="Liberation Serif" w:hAnsi="Liberation Serif" w:cs="Liberation Serif"/>
          <w:sz w:val="28"/>
          <w:szCs w:val="28"/>
        </w:rPr>
        <w:t xml:space="preserve"> - недопущение, ограничение, устранение конкуренции</w:t>
      </w:r>
      <w:r w:rsidR="00835E17">
        <w:rPr>
          <w:rFonts w:ascii="Liberation Serif" w:hAnsi="Liberation Serif" w:cs="Liberation Serif"/>
          <w:sz w:val="28"/>
          <w:szCs w:val="28"/>
        </w:rPr>
        <w:t>;</w:t>
      </w:r>
      <w:r w:rsidR="000F673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F6738" w:rsidRDefault="0010787A" w:rsidP="00320D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0F6738">
        <w:rPr>
          <w:rFonts w:ascii="Liberation Serif" w:hAnsi="Liberation Serif" w:cs="Liberation Serif"/>
          <w:sz w:val="28"/>
          <w:szCs w:val="28"/>
        </w:rPr>
        <w:t>риски нарушения антимонопольного законодательства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0F6738">
        <w:rPr>
          <w:rFonts w:ascii="Liberation Serif" w:hAnsi="Liberation Serif" w:cs="Liberation Serif"/>
          <w:sz w:val="28"/>
          <w:szCs w:val="28"/>
        </w:rPr>
        <w:t xml:space="preserve"> - сочетание вероятности и последствий наступления неблагоприятных событий в виде ограничения, устранения или недопущения конкуренции;</w:t>
      </w:r>
    </w:p>
    <w:p w:rsidR="000F6738" w:rsidRDefault="0010787A" w:rsidP="00320D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0F6738">
        <w:rPr>
          <w:rFonts w:ascii="Liberation Serif" w:hAnsi="Liberation Serif" w:cs="Liberation Serif"/>
          <w:sz w:val="28"/>
          <w:szCs w:val="28"/>
        </w:rPr>
        <w:t>уполномоченное подразделение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0F6738">
        <w:rPr>
          <w:rFonts w:ascii="Liberation Serif" w:hAnsi="Liberation Serif" w:cs="Liberation Serif"/>
          <w:sz w:val="28"/>
          <w:szCs w:val="28"/>
        </w:rPr>
        <w:t xml:space="preserve"> - </w:t>
      </w:r>
      <w:r w:rsidR="00E90A85">
        <w:rPr>
          <w:rFonts w:ascii="Liberation Serif" w:hAnsi="Liberation Serif" w:cs="Liberation Serif"/>
          <w:sz w:val="28"/>
          <w:szCs w:val="28"/>
        </w:rPr>
        <w:t xml:space="preserve">структурное </w:t>
      </w:r>
      <w:r w:rsidR="000F6738">
        <w:rPr>
          <w:rFonts w:ascii="Liberation Serif" w:hAnsi="Liberation Serif" w:cs="Liberation Serif"/>
          <w:sz w:val="28"/>
          <w:szCs w:val="28"/>
        </w:rPr>
        <w:t xml:space="preserve">подразделение </w:t>
      </w:r>
      <w:r w:rsidR="00E90A85">
        <w:rPr>
          <w:rFonts w:ascii="Liberation Serif" w:hAnsi="Liberation Serif" w:cs="Liberation Serif"/>
          <w:sz w:val="28"/>
          <w:szCs w:val="28"/>
        </w:rPr>
        <w:t>Администрации</w:t>
      </w:r>
      <w:r w:rsidR="000F6738">
        <w:rPr>
          <w:rFonts w:ascii="Liberation Serif" w:hAnsi="Liberation Serif" w:cs="Liberation Serif"/>
          <w:sz w:val="28"/>
          <w:szCs w:val="28"/>
        </w:rPr>
        <w:t xml:space="preserve">, осуществляющее внедрение антимонопольного комплаенса и </w:t>
      </w:r>
      <w:proofErr w:type="gramStart"/>
      <w:r w:rsidR="000F673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0F6738">
        <w:rPr>
          <w:rFonts w:ascii="Liberation Serif" w:hAnsi="Liberation Serif" w:cs="Liberation Serif"/>
          <w:sz w:val="28"/>
          <w:szCs w:val="28"/>
        </w:rPr>
        <w:t xml:space="preserve"> его исполнением</w:t>
      </w:r>
      <w:r w:rsidR="00D633D2">
        <w:rPr>
          <w:rFonts w:ascii="Liberation Serif" w:hAnsi="Liberation Serif" w:cs="Liberation Serif"/>
          <w:sz w:val="28"/>
          <w:szCs w:val="28"/>
        </w:rPr>
        <w:t xml:space="preserve"> </w:t>
      </w:r>
      <w:r w:rsidR="00890F65">
        <w:rPr>
          <w:rFonts w:ascii="Liberation Serif" w:hAnsi="Liberation Serif" w:cs="Liberation Serif"/>
          <w:sz w:val="28"/>
          <w:szCs w:val="28"/>
        </w:rPr>
        <w:t>– отдел по правовой и кадровой работе Администрации</w:t>
      </w:r>
      <w:r w:rsidR="00D633D2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«Каменский городской округ»</w:t>
      </w:r>
      <w:r w:rsidR="00890F65">
        <w:rPr>
          <w:rFonts w:ascii="Liberation Serif" w:hAnsi="Liberation Serif" w:cs="Liberation Serif"/>
          <w:sz w:val="28"/>
          <w:szCs w:val="28"/>
        </w:rPr>
        <w:t>.</w:t>
      </w:r>
    </w:p>
    <w:p w:rsidR="0010787A" w:rsidRDefault="0010787A" w:rsidP="0010787A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787A" w:rsidRDefault="0010787A" w:rsidP="0010787A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2. Цели, задачи и принципы </w:t>
      </w:r>
      <w:proofErr w:type="gramStart"/>
      <w:r>
        <w:rPr>
          <w:rFonts w:ascii="Liberation Serif" w:hAnsi="Liberation Serif" w:cs="Liberation Serif"/>
          <w:b/>
          <w:bCs/>
          <w:sz w:val="28"/>
          <w:szCs w:val="28"/>
        </w:rPr>
        <w:t>антимонопольного</w:t>
      </w:r>
      <w:proofErr w:type="gram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 комплаенса</w:t>
      </w:r>
    </w:p>
    <w:p w:rsidR="0010787A" w:rsidRDefault="0010787A" w:rsidP="0010787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10787A" w:rsidRDefault="0010787A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2.1. Цели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комплаенса:</w:t>
      </w:r>
    </w:p>
    <w:p w:rsidR="0010787A" w:rsidRDefault="0010787A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а) обеспечение соответствия деятельности Администрации муниципального образования «Каменский городской округ»</w:t>
      </w:r>
      <w:r w:rsidR="00650466">
        <w:rPr>
          <w:rFonts w:ascii="Liberation Serif" w:hAnsi="Liberation Serif" w:cs="Liberation Serif"/>
          <w:sz w:val="28"/>
          <w:szCs w:val="28"/>
        </w:rPr>
        <w:t xml:space="preserve"> (далее – Администрация)</w:t>
      </w:r>
      <w:r>
        <w:rPr>
          <w:rFonts w:ascii="Liberation Serif" w:hAnsi="Liberation Serif" w:cs="Liberation Serif"/>
          <w:sz w:val="28"/>
          <w:szCs w:val="28"/>
        </w:rPr>
        <w:t>, её отраслевых (функциональных)  и территориальных органов требованиям антимонопольного законодательства;</w:t>
      </w:r>
    </w:p>
    <w:p w:rsidR="00686DE5" w:rsidRDefault="0010787A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б) профилактика нарушения требований антимонопольного законодательства в деятельности </w:t>
      </w:r>
      <w:r w:rsidR="00686DE5">
        <w:rPr>
          <w:rFonts w:ascii="Liberation Serif" w:hAnsi="Liberation Serif" w:cs="Liberation Serif"/>
          <w:sz w:val="28"/>
          <w:szCs w:val="28"/>
        </w:rPr>
        <w:t>Администрации, её отраслевых (функциональных)  и территориальных органов.</w:t>
      </w:r>
    </w:p>
    <w:p w:rsidR="0010787A" w:rsidRDefault="00686DE5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2.2</w:t>
      </w:r>
      <w:r w:rsidR="0010787A">
        <w:rPr>
          <w:rFonts w:ascii="Liberation Serif" w:hAnsi="Liberation Serif" w:cs="Liberation Serif"/>
          <w:sz w:val="28"/>
          <w:szCs w:val="28"/>
        </w:rPr>
        <w:t xml:space="preserve">. Задачи </w:t>
      </w:r>
      <w:proofErr w:type="gramStart"/>
      <w:r w:rsidR="0010787A"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 w:rsidR="0010787A">
        <w:rPr>
          <w:rFonts w:ascii="Liberation Serif" w:hAnsi="Liberation Serif" w:cs="Liberation Serif"/>
          <w:sz w:val="28"/>
          <w:szCs w:val="28"/>
        </w:rPr>
        <w:t xml:space="preserve"> комплаенса:</w:t>
      </w:r>
    </w:p>
    <w:p w:rsidR="0010787A" w:rsidRDefault="0010787A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а) выявление рисков нарушения антимонопольного законодательства;</w:t>
      </w:r>
    </w:p>
    <w:p w:rsidR="0010787A" w:rsidRDefault="0010787A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б) управление рисками нарушения антимонопольного законодательства;</w:t>
      </w:r>
    </w:p>
    <w:p w:rsidR="00890F65" w:rsidRDefault="006B5062" w:rsidP="00890F6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в)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соответствием деятельности Администрации</w:t>
      </w:r>
      <w:r w:rsidR="00890F65">
        <w:rPr>
          <w:rFonts w:ascii="Liberation Serif" w:hAnsi="Liberation Serif" w:cs="Liberation Serif"/>
          <w:sz w:val="28"/>
          <w:szCs w:val="28"/>
        </w:rPr>
        <w:t>,</w:t>
      </w:r>
      <w:r w:rsidR="00890F65" w:rsidRPr="00890F65">
        <w:rPr>
          <w:rFonts w:ascii="Liberation Serif" w:hAnsi="Liberation Serif" w:cs="Liberation Serif"/>
          <w:sz w:val="28"/>
          <w:szCs w:val="28"/>
        </w:rPr>
        <w:t xml:space="preserve"> </w:t>
      </w:r>
      <w:r w:rsidR="00890F65">
        <w:rPr>
          <w:rFonts w:ascii="Liberation Serif" w:hAnsi="Liberation Serif" w:cs="Liberation Serif"/>
          <w:sz w:val="28"/>
          <w:szCs w:val="28"/>
        </w:rPr>
        <w:t>её отраслевых (функциональных)  и территориальных органов требованиям антимонопольного законодательства;</w:t>
      </w:r>
    </w:p>
    <w:p w:rsidR="0010787A" w:rsidRDefault="00890F65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0787A">
        <w:rPr>
          <w:rFonts w:ascii="Liberation Serif" w:hAnsi="Liberation Serif" w:cs="Liberation Serif"/>
          <w:sz w:val="28"/>
          <w:szCs w:val="28"/>
        </w:rPr>
        <w:t>) оценка эффективности функционирования антимонопольного комплаенса.</w:t>
      </w:r>
    </w:p>
    <w:p w:rsidR="0010787A" w:rsidRDefault="00686DE5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2.3</w:t>
      </w:r>
      <w:r w:rsidR="0010787A">
        <w:rPr>
          <w:rFonts w:ascii="Liberation Serif" w:hAnsi="Liberation Serif" w:cs="Liberation Serif"/>
          <w:sz w:val="28"/>
          <w:szCs w:val="28"/>
        </w:rPr>
        <w:t xml:space="preserve">. </w:t>
      </w:r>
      <w:r w:rsidR="00650466">
        <w:rPr>
          <w:rFonts w:ascii="Liberation Serif" w:hAnsi="Liberation Serif" w:cs="Liberation Serif"/>
          <w:sz w:val="28"/>
          <w:szCs w:val="28"/>
        </w:rPr>
        <w:t>Принципы п</w:t>
      </w:r>
      <w:r w:rsidR="0010787A">
        <w:rPr>
          <w:rFonts w:ascii="Liberation Serif" w:hAnsi="Liberation Serif" w:cs="Liberation Serif"/>
          <w:sz w:val="28"/>
          <w:szCs w:val="28"/>
        </w:rPr>
        <w:t xml:space="preserve">ри организации </w:t>
      </w:r>
      <w:proofErr w:type="gramStart"/>
      <w:r w:rsidR="0010787A"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 w:rsidR="0010787A">
        <w:rPr>
          <w:rFonts w:ascii="Liberation Serif" w:hAnsi="Liberation Serif" w:cs="Liberation Serif"/>
          <w:sz w:val="28"/>
          <w:szCs w:val="28"/>
        </w:rPr>
        <w:t xml:space="preserve"> комплаенса</w:t>
      </w:r>
      <w:r w:rsidR="00650466">
        <w:rPr>
          <w:rFonts w:ascii="Liberation Serif" w:hAnsi="Liberation Serif" w:cs="Liberation Serif"/>
          <w:sz w:val="28"/>
          <w:szCs w:val="28"/>
        </w:rPr>
        <w:t xml:space="preserve"> в Администрации</w:t>
      </w:r>
      <w:r w:rsidR="0010787A">
        <w:rPr>
          <w:rFonts w:ascii="Liberation Serif" w:hAnsi="Liberation Serif" w:cs="Liberation Serif"/>
          <w:sz w:val="28"/>
          <w:szCs w:val="28"/>
        </w:rPr>
        <w:t>:</w:t>
      </w:r>
    </w:p>
    <w:p w:rsidR="0010787A" w:rsidRDefault="0010787A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а) заинтересованность руководства в эффективности функционирования антимонопольного комплаенса;</w:t>
      </w:r>
    </w:p>
    <w:p w:rsidR="0010787A" w:rsidRDefault="0010787A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б) регулярность оценки рисков нарушения антимонопольного законодательства;</w:t>
      </w:r>
    </w:p>
    <w:p w:rsidR="0010787A" w:rsidRDefault="0010787A" w:rsidP="001078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в) обеспечение информационной открытости функционирования антимонопольного комплаенса;</w:t>
      </w:r>
    </w:p>
    <w:p w:rsidR="00FD04A6" w:rsidRDefault="0010787A" w:rsidP="0065046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г) непрерывность функционирования </w:t>
      </w:r>
      <w:r w:rsidR="00650466">
        <w:rPr>
          <w:rFonts w:ascii="Liberation Serif" w:hAnsi="Liberation Serif" w:cs="Liberation Serif"/>
          <w:sz w:val="28"/>
          <w:szCs w:val="28"/>
        </w:rPr>
        <w:t xml:space="preserve">и совершенствование </w:t>
      </w:r>
      <w:r>
        <w:rPr>
          <w:rFonts w:ascii="Liberation Serif" w:hAnsi="Liberation Serif" w:cs="Liberation Serif"/>
          <w:sz w:val="28"/>
          <w:szCs w:val="28"/>
        </w:rPr>
        <w:t>антимонопольного комплаенса</w:t>
      </w:r>
      <w:r w:rsidR="00650466">
        <w:rPr>
          <w:rFonts w:ascii="Liberation Serif" w:hAnsi="Liberation Serif" w:cs="Liberation Serif"/>
          <w:sz w:val="28"/>
          <w:szCs w:val="28"/>
        </w:rPr>
        <w:t>.</w:t>
      </w:r>
    </w:p>
    <w:p w:rsidR="00862DC9" w:rsidRDefault="00862DC9" w:rsidP="0065046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5062" w:rsidRPr="00114699" w:rsidRDefault="006B5062" w:rsidP="008479E1">
      <w:pPr>
        <w:pStyle w:val="a9"/>
        <w:numPr>
          <w:ilvl w:val="0"/>
          <w:numId w:val="16"/>
        </w:numPr>
        <w:autoSpaceDE w:val="0"/>
        <w:autoSpaceDN w:val="0"/>
        <w:adjustRightInd w:val="0"/>
        <w:ind w:left="567" w:hanging="567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6B5062">
        <w:rPr>
          <w:rFonts w:ascii="Liberation Serif" w:hAnsi="Liberation Serif"/>
          <w:b/>
          <w:color w:val="000000"/>
          <w:sz w:val="28"/>
          <w:szCs w:val="28"/>
        </w:rPr>
        <w:t>Организация</w:t>
      </w:r>
      <w:r w:rsidRPr="006B5062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 w:rsidRPr="006B5062">
        <w:rPr>
          <w:rFonts w:ascii="Liberation Serif" w:hAnsi="Liberation Serif" w:cs="Liberation Serif"/>
          <w:b/>
          <w:bCs/>
          <w:sz w:val="28"/>
          <w:szCs w:val="28"/>
        </w:rPr>
        <w:t>антимонопольного</w:t>
      </w:r>
      <w:proofErr w:type="gramEnd"/>
      <w:r w:rsidRPr="006B5062">
        <w:rPr>
          <w:rFonts w:ascii="Liberation Serif" w:hAnsi="Liberation Serif" w:cs="Liberation Serif"/>
          <w:b/>
          <w:bCs/>
          <w:sz w:val="28"/>
          <w:szCs w:val="28"/>
        </w:rPr>
        <w:t xml:space="preserve"> комплаенса</w:t>
      </w:r>
    </w:p>
    <w:p w:rsidR="00FD04A6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38065B" w:rsidRDefault="0038065B" w:rsidP="0038065B">
      <w:pPr>
        <w:spacing w:line="300" w:lineRule="exact"/>
        <w:ind w:right="21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3</w:t>
      </w:r>
    </w:p>
    <w:p w:rsidR="0038065B" w:rsidRPr="00096B3B" w:rsidRDefault="0038065B" w:rsidP="0038065B">
      <w:pPr>
        <w:spacing w:line="300" w:lineRule="exact"/>
        <w:ind w:right="21"/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A42A90" w:rsidRDefault="006B5062" w:rsidP="00A42A90">
      <w:pPr>
        <w:pStyle w:val="a9"/>
        <w:numPr>
          <w:ilvl w:val="1"/>
          <w:numId w:val="16"/>
        </w:numPr>
        <w:spacing w:line="300" w:lineRule="exact"/>
        <w:ind w:left="0" w:right="21"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Общий 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color w:val="000000"/>
          <w:sz w:val="28"/>
          <w:szCs w:val="28"/>
        </w:rPr>
        <w:t xml:space="preserve"> организацией и функционированием антимонопольного комплаенса осуществляется Главой</w:t>
      </w:r>
      <w:r w:rsidR="00D633D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633D2">
        <w:rPr>
          <w:rFonts w:ascii="Liberation Serif" w:hAnsi="Liberation Serif" w:cs="Liberation Serif"/>
          <w:sz w:val="28"/>
          <w:szCs w:val="28"/>
        </w:rPr>
        <w:t>муниципального образования «Каменский городской округ» (далее – Глава)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A42A90" w:rsidRPr="00A42A90" w:rsidRDefault="00A42A90" w:rsidP="00A42A90">
      <w:pPr>
        <w:pStyle w:val="a9"/>
        <w:numPr>
          <w:ilvl w:val="1"/>
          <w:numId w:val="16"/>
        </w:numPr>
        <w:spacing w:line="300" w:lineRule="exact"/>
        <w:ind w:left="0" w:right="21"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Глава:</w:t>
      </w:r>
    </w:p>
    <w:p w:rsidR="00A42A90" w:rsidRPr="00A42A90" w:rsidRDefault="00A42A90" w:rsidP="00A42A90">
      <w:pPr>
        <w:pStyle w:val="a9"/>
        <w:spacing w:line="300" w:lineRule="exact"/>
        <w:ind w:left="0" w:right="21"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а) издает постановление об 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>антимонопольном</w:t>
      </w:r>
      <w:proofErr w:type="gramEnd"/>
      <w:r>
        <w:rPr>
          <w:rFonts w:ascii="Liberation Serif" w:hAnsi="Liberation Serif"/>
          <w:color w:val="000000"/>
          <w:sz w:val="28"/>
          <w:szCs w:val="28"/>
        </w:rPr>
        <w:t xml:space="preserve"> комплаенсе, вносит в него изменения, а также принимает правовые акты, регламентирующие реализацию антимонопольного комплаенса;</w:t>
      </w:r>
    </w:p>
    <w:p w:rsidR="00A42A90" w:rsidRPr="008F1A7A" w:rsidRDefault="00A42A90" w:rsidP="00A42A90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A42A90">
        <w:rPr>
          <w:rFonts w:ascii="Liberation Serif" w:hAnsi="Liberation Serif" w:cs="Liberation Serif"/>
          <w:sz w:val="28"/>
          <w:szCs w:val="28"/>
        </w:rPr>
        <w:t xml:space="preserve">б) рассматривает материалы, </w:t>
      </w:r>
      <w:r>
        <w:rPr>
          <w:rFonts w:ascii="Liberation Serif" w:hAnsi="Liberation Serif" w:cs="Liberation Serif"/>
          <w:sz w:val="28"/>
          <w:szCs w:val="28"/>
        </w:rPr>
        <w:t xml:space="preserve">связанные с оценкой </w:t>
      </w:r>
      <w:r w:rsidRPr="00A42A90">
        <w:rPr>
          <w:rFonts w:ascii="Liberation Serif" w:hAnsi="Liberation Serif" w:cs="Liberation Serif"/>
          <w:sz w:val="28"/>
          <w:szCs w:val="28"/>
        </w:rPr>
        <w:t>эффективности функционирования антимонопольного комплаенса и принимает меры, направленные на устранение выявленных недостатков;</w:t>
      </w:r>
    </w:p>
    <w:p w:rsidR="00E90A85" w:rsidRDefault="00A42A90" w:rsidP="00E90A85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3.3.</w:t>
      </w:r>
      <w:r w:rsidRPr="00A42A90">
        <w:rPr>
          <w:rFonts w:ascii="Liberation Serif" w:hAnsi="Liberation Serif" w:cs="Liberation Serif"/>
          <w:sz w:val="28"/>
          <w:szCs w:val="28"/>
        </w:rPr>
        <w:t xml:space="preserve">  К компетенции уполномоченного подразделения </w:t>
      </w:r>
      <w:r w:rsidR="00E90A85">
        <w:rPr>
          <w:rFonts w:ascii="Liberation Serif" w:hAnsi="Liberation Serif" w:cs="Liberation Serif"/>
          <w:sz w:val="28"/>
          <w:szCs w:val="28"/>
        </w:rPr>
        <w:t>относит</w:t>
      </w:r>
      <w:r w:rsidRPr="00A42A90">
        <w:rPr>
          <w:rFonts w:ascii="Liberation Serif" w:hAnsi="Liberation Serif" w:cs="Liberation Serif"/>
          <w:sz w:val="28"/>
          <w:szCs w:val="28"/>
        </w:rPr>
        <w:t>ся</w:t>
      </w:r>
      <w:r w:rsidR="00E90A85">
        <w:rPr>
          <w:rFonts w:ascii="Liberation Serif" w:hAnsi="Liberation Serif" w:cs="Liberation Serif"/>
          <w:sz w:val="28"/>
          <w:szCs w:val="28"/>
        </w:rPr>
        <w:t>:</w:t>
      </w:r>
      <w:r w:rsidRPr="00A42A9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14699" w:rsidRDefault="00A42A90" w:rsidP="00114699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A42A90">
        <w:rPr>
          <w:rFonts w:ascii="Liberation Serif" w:hAnsi="Liberation Serif" w:cs="Liberation Serif"/>
          <w:sz w:val="28"/>
          <w:szCs w:val="28"/>
        </w:rPr>
        <w:t xml:space="preserve">а) подготовка </w:t>
      </w:r>
      <w:r w:rsidR="00CF1C20">
        <w:rPr>
          <w:rFonts w:ascii="Liberation Serif" w:hAnsi="Liberation Serif" w:cs="Liberation Serif"/>
          <w:sz w:val="28"/>
          <w:szCs w:val="28"/>
        </w:rPr>
        <w:t>документов</w:t>
      </w:r>
      <w:r w:rsidR="00DD7ABB">
        <w:rPr>
          <w:rFonts w:ascii="Liberation Serif" w:hAnsi="Liberation Serif" w:cs="Liberation Serif"/>
          <w:sz w:val="28"/>
          <w:szCs w:val="28"/>
        </w:rPr>
        <w:t xml:space="preserve"> об</w:t>
      </w:r>
      <w:r w:rsidRPr="00A42A90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A42A90">
        <w:rPr>
          <w:rFonts w:ascii="Liberation Serif" w:hAnsi="Liberation Serif" w:cs="Liberation Serif"/>
          <w:sz w:val="28"/>
          <w:szCs w:val="28"/>
        </w:rPr>
        <w:t>антимонопольно</w:t>
      </w:r>
      <w:r w:rsidR="00DD7ABB">
        <w:rPr>
          <w:rFonts w:ascii="Liberation Serif" w:hAnsi="Liberation Serif" w:cs="Liberation Serif"/>
          <w:sz w:val="28"/>
          <w:szCs w:val="28"/>
        </w:rPr>
        <w:t>м</w:t>
      </w:r>
      <w:proofErr w:type="gramEnd"/>
      <w:r w:rsidRPr="00A42A90">
        <w:rPr>
          <w:rFonts w:ascii="Liberation Serif" w:hAnsi="Liberation Serif" w:cs="Liberation Serif"/>
          <w:sz w:val="28"/>
          <w:szCs w:val="28"/>
        </w:rPr>
        <w:t xml:space="preserve"> комплаенс</w:t>
      </w:r>
      <w:r w:rsidR="00DD7ABB">
        <w:rPr>
          <w:rFonts w:ascii="Liberation Serif" w:hAnsi="Liberation Serif" w:cs="Liberation Serif"/>
          <w:sz w:val="28"/>
          <w:szCs w:val="28"/>
        </w:rPr>
        <w:t>е</w:t>
      </w:r>
      <w:r w:rsidRPr="00A42A90">
        <w:rPr>
          <w:rFonts w:ascii="Liberation Serif" w:hAnsi="Liberation Serif" w:cs="Liberation Serif"/>
          <w:sz w:val="28"/>
          <w:szCs w:val="28"/>
        </w:rPr>
        <w:t>;</w:t>
      </w:r>
    </w:p>
    <w:p w:rsidR="00114699" w:rsidRDefault="00A42A90" w:rsidP="00114699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A42A90">
        <w:rPr>
          <w:rFonts w:ascii="Liberation Serif" w:hAnsi="Liberation Serif" w:cs="Liberation Serif"/>
          <w:sz w:val="28"/>
          <w:szCs w:val="28"/>
        </w:rPr>
        <w:t xml:space="preserve">б) выявление </w:t>
      </w:r>
      <w:r w:rsidR="00FB4267">
        <w:rPr>
          <w:rFonts w:ascii="Liberation Serif" w:hAnsi="Liberation Serif" w:cs="Liberation Serif"/>
          <w:sz w:val="28"/>
          <w:szCs w:val="28"/>
        </w:rPr>
        <w:t xml:space="preserve">и оценка </w:t>
      </w:r>
      <w:r w:rsidRPr="00A42A90">
        <w:rPr>
          <w:rFonts w:ascii="Liberation Serif" w:hAnsi="Liberation Serif" w:cs="Liberation Serif"/>
          <w:sz w:val="28"/>
          <w:szCs w:val="28"/>
        </w:rPr>
        <w:t>рисков нарушения антимон</w:t>
      </w:r>
      <w:r w:rsidR="00835E17">
        <w:rPr>
          <w:rFonts w:ascii="Liberation Serif" w:hAnsi="Liberation Serif" w:cs="Liberation Serif"/>
          <w:sz w:val="28"/>
          <w:szCs w:val="28"/>
        </w:rPr>
        <w:t>опольного законодательства</w:t>
      </w:r>
      <w:r w:rsidRPr="00A42A90">
        <w:rPr>
          <w:rFonts w:ascii="Liberation Serif" w:hAnsi="Liberation Serif" w:cs="Liberation Serif"/>
          <w:sz w:val="28"/>
          <w:szCs w:val="28"/>
        </w:rPr>
        <w:t>;</w:t>
      </w:r>
    </w:p>
    <w:p w:rsidR="00114699" w:rsidRDefault="00A42A90" w:rsidP="00114699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A42A90">
        <w:rPr>
          <w:rFonts w:ascii="Liberation Serif" w:hAnsi="Liberation Serif" w:cs="Liberation Serif"/>
          <w:sz w:val="28"/>
          <w:szCs w:val="28"/>
        </w:rPr>
        <w:t xml:space="preserve">в) выявление конфликта интересов в деятельности </w:t>
      </w:r>
      <w:r w:rsidR="00114699">
        <w:rPr>
          <w:rFonts w:ascii="Liberation Serif" w:hAnsi="Liberation Serif" w:cs="Liberation Serif"/>
          <w:sz w:val="28"/>
          <w:szCs w:val="28"/>
        </w:rPr>
        <w:t xml:space="preserve">муниципальных </w:t>
      </w:r>
      <w:r w:rsidRPr="00A42A90">
        <w:rPr>
          <w:rFonts w:ascii="Liberation Serif" w:hAnsi="Liberation Serif" w:cs="Liberation Serif"/>
          <w:sz w:val="28"/>
          <w:szCs w:val="28"/>
        </w:rPr>
        <w:t xml:space="preserve">служащих </w:t>
      </w:r>
      <w:r w:rsidR="00114699">
        <w:rPr>
          <w:rFonts w:ascii="Liberation Serif" w:hAnsi="Liberation Serif" w:cs="Liberation Serif"/>
          <w:sz w:val="28"/>
          <w:szCs w:val="28"/>
        </w:rPr>
        <w:t xml:space="preserve">и </w:t>
      </w:r>
      <w:r w:rsidRPr="00A42A90">
        <w:rPr>
          <w:rFonts w:ascii="Liberation Serif" w:hAnsi="Liberation Serif" w:cs="Liberation Serif"/>
          <w:sz w:val="28"/>
          <w:szCs w:val="28"/>
        </w:rPr>
        <w:t>разработка предложений по их исключению;</w:t>
      </w:r>
    </w:p>
    <w:p w:rsidR="00114699" w:rsidRDefault="00A42A90" w:rsidP="00114699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A42A90">
        <w:rPr>
          <w:rFonts w:ascii="Liberation Serif" w:hAnsi="Liberation Serif" w:cs="Liberation Serif"/>
          <w:sz w:val="28"/>
          <w:szCs w:val="28"/>
        </w:rPr>
        <w:t xml:space="preserve">г) </w:t>
      </w:r>
      <w:r w:rsidR="00114699">
        <w:rPr>
          <w:rFonts w:ascii="Liberation Serif" w:hAnsi="Liberation Serif" w:cs="Liberation Serif"/>
          <w:sz w:val="28"/>
          <w:szCs w:val="28"/>
        </w:rPr>
        <w:t xml:space="preserve">организация </w:t>
      </w:r>
      <w:proofErr w:type="gramStart"/>
      <w:r w:rsidR="00114699">
        <w:rPr>
          <w:rFonts w:ascii="Liberation Serif" w:hAnsi="Liberation Serif" w:cs="Liberation Serif"/>
          <w:sz w:val="28"/>
          <w:szCs w:val="28"/>
        </w:rPr>
        <w:t xml:space="preserve">обучения муниципальных служащих </w:t>
      </w:r>
      <w:r w:rsidRPr="00A42A90">
        <w:rPr>
          <w:rFonts w:ascii="Liberation Serif" w:hAnsi="Liberation Serif" w:cs="Liberation Serif"/>
          <w:sz w:val="28"/>
          <w:szCs w:val="28"/>
        </w:rPr>
        <w:t>по вопросам</w:t>
      </w:r>
      <w:proofErr w:type="gramEnd"/>
      <w:r w:rsidRPr="00A42A90">
        <w:rPr>
          <w:rFonts w:ascii="Liberation Serif" w:hAnsi="Liberation Serif" w:cs="Liberation Serif"/>
          <w:sz w:val="28"/>
          <w:szCs w:val="28"/>
        </w:rPr>
        <w:t>, связанным с соблюдением антимонопольного законодательства и антимонопольным комплаенсом;</w:t>
      </w:r>
    </w:p>
    <w:p w:rsidR="00114699" w:rsidRDefault="00A42A90" w:rsidP="00114699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A42A90">
        <w:rPr>
          <w:rFonts w:ascii="Liberation Serif" w:hAnsi="Liberation Serif" w:cs="Liberation Serif"/>
          <w:sz w:val="28"/>
          <w:szCs w:val="28"/>
        </w:rPr>
        <w:t xml:space="preserve">д)  организация внутренних расследований, связанных с функционированием </w:t>
      </w:r>
      <w:proofErr w:type="gramStart"/>
      <w:r w:rsidRPr="00A42A90"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 w:rsidRPr="00A42A90">
        <w:rPr>
          <w:rFonts w:ascii="Liberation Serif" w:hAnsi="Liberation Serif" w:cs="Liberation Serif"/>
          <w:sz w:val="28"/>
          <w:szCs w:val="28"/>
        </w:rPr>
        <w:t xml:space="preserve"> комплаенса, и участие в них;</w:t>
      </w:r>
    </w:p>
    <w:p w:rsidR="00114699" w:rsidRDefault="00A42A90" w:rsidP="00114699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A42A90">
        <w:rPr>
          <w:rFonts w:ascii="Liberation Serif" w:hAnsi="Liberation Serif" w:cs="Liberation Serif"/>
          <w:sz w:val="28"/>
          <w:szCs w:val="28"/>
        </w:rPr>
        <w:t>з) взаимодействие с антимонопольным органом и организация содействия ему в части, касающейся вопросов, связанных с проводимыми проверками;</w:t>
      </w:r>
    </w:p>
    <w:p w:rsidR="00114699" w:rsidRDefault="00A42A90" w:rsidP="00114699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A42A90">
        <w:rPr>
          <w:rFonts w:ascii="Liberation Serif" w:hAnsi="Liberation Serif" w:cs="Liberation Serif"/>
          <w:sz w:val="28"/>
          <w:szCs w:val="28"/>
        </w:rPr>
        <w:t xml:space="preserve">и) информирование </w:t>
      </w:r>
      <w:r w:rsidR="00114699">
        <w:rPr>
          <w:rFonts w:ascii="Liberation Serif" w:hAnsi="Liberation Serif" w:cs="Liberation Serif"/>
          <w:sz w:val="28"/>
          <w:szCs w:val="28"/>
        </w:rPr>
        <w:t xml:space="preserve">Главы </w:t>
      </w:r>
      <w:r w:rsidRPr="00A42A90">
        <w:rPr>
          <w:rFonts w:ascii="Liberation Serif" w:hAnsi="Liberation Serif" w:cs="Liberation Serif"/>
          <w:sz w:val="28"/>
          <w:szCs w:val="28"/>
        </w:rPr>
        <w:t xml:space="preserve"> о внутренних документах, которые могут повлечь нарушение антимонопольного законодательства;</w:t>
      </w:r>
    </w:p>
    <w:p w:rsidR="00B577AC" w:rsidRDefault="00114699" w:rsidP="00B577AC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3.4</w:t>
      </w:r>
      <w:r w:rsidR="00A42A90" w:rsidRPr="00A42A90">
        <w:rPr>
          <w:rFonts w:ascii="Liberation Serif" w:hAnsi="Liberation Serif" w:cs="Liberation Serif"/>
          <w:sz w:val="28"/>
          <w:szCs w:val="28"/>
        </w:rPr>
        <w:t xml:space="preserve">. Оценку эффективности организации и функционирования </w:t>
      </w:r>
      <w:r w:rsidR="00466C31">
        <w:rPr>
          <w:rFonts w:ascii="Liberation Serif" w:hAnsi="Liberation Serif" w:cs="Liberation Serif"/>
          <w:sz w:val="28"/>
          <w:szCs w:val="28"/>
        </w:rPr>
        <w:t>в Администрации, её отраслевых (функциональных)  и территориальных орган</w:t>
      </w:r>
      <w:r w:rsidR="00DE716C">
        <w:rPr>
          <w:rFonts w:ascii="Liberation Serif" w:hAnsi="Liberation Serif" w:cs="Liberation Serif"/>
          <w:sz w:val="28"/>
          <w:szCs w:val="28"/>
        </w:rPr>
        <w:t xml:space="preserve">ах </w:t>
      </w:r>
      <w:r w:rsidR="00A42A90" w:rsidRPr="00A42A90">
        <w:rPr>
          <w:rFonts w:ascii="Liberation Serif" w:hAnsi="Liberation Serif" w:cs="Liberation Serif"/>
          <w:sz w:val="28"/>
          <w:szCs w:val="28"/>
        </w:rPr>
        <w:t>антимонопольного комплаенса о</w:t>
      </w:r>
      <w:r w:rsidR="00B577AC">
        <w:rPr>
          <w:rFonts w:ascii="Liberation Serif" w:hAnsi="Liberation Serif" w:cs="Liberation Serif"/>
          <w:sz w:val="28"/>
          <w:szCs w:val="28"/>
        </w:rPr>
        <w:t xml:space="preserve">существляет </w:t>
      </w:r>
      <w:r w:rsidR="00DE716C">
        <w:rPr>
          <w:rFonts w:ascii="Liberation Serif" w:hAnsi="Liberation Serif" w:cs="Liberation Serif"/>
          <w:sz w:val="28"/>
          <w:szCs w:val="28"/>
        </w:rPr>
        <w:t>коллегиальный орган</w:t>
      </w:r>
      <w:r w:rsidR="00B577AC" w:rsidRPr="00466C31">
        <w:rPr>
          <w:rFonts w:ascii="Liberation Serif" w:hAnsi="Liberation Serif" w:cs="Liberation Serif"/>
          <w:sz w:val="28"/>
          <w:szCs w:val="28"/>
        </w:rPr>
        <w:t xml:space="preserve">, к </w:t>
      </w:r>
      <w:r w:rsidR="00A42A90" w:rsidRPr="00A42A90">
        <w:rPr>
          <w:rFonts w:ascii="Liberation Serif" w:hAnsi="Liberation Serif" w:cs="Liberation Serif"/>
          <w:sz w:val="28"/>
          <w:szCs w:val="28"/>
        </w:rPr>
        <w:t xml:space="preserve">функциям </w:t>
      </w:r>
      <w:r w:rsidR="00B577AC">
        <w:rPr>
          <w:rFonts w:ascii="Liberation Serif" w:hAnsi="Liberation Serif" w:cs="Liberation Serif"/>
          <w:sz w:val="28"/>
          <w:szCs w:val="28"/>
        </w:rPr>
        <w:t>которо</w:t>
      </w:r>
      <w:r w:rsidR="00DE716C">
        <w:rPr>
          <w:rFonts w:ascii="Liberation Serif" w:hAnsi="Liberation Serif" w:cs="Liberation Serif"/>
          <w:sz w:val="28"/>
          <w:szCs w:val="28"/>
        </w:rPr>
        <w:t>го</w:t>
      </w:r>
      <w:r w:rsidR="00A42A90" w:rsidRPr="00A42A90">
        <w:rPr>
          <w:rFonts w:ascii="Liberation Serif" w:hAnsi="Liberation Serif" w:cs="Liberation Serif"/>
          <w:sz w:val="28"/>
          <w:szCs w:val="28"/>
        </w:rPr>
        <w:t xml:space="preserve"> </w:t>
      </w:r>
      <w:r w:rsidR="00B577AC">
        <w:rPr>
          <w:rFonts w:ascii="Liberation Serif" w:hAnsi="Liberation Serif" w:cs="Liberation Serif"/>
          <w:sz w:val="28"/>
          <w:szCs w:val="28"/>
        </w:rPr>
        <w:t>относит</w:t>
      </w:r>
      <w:r w:rsidR="00A42A90" w:rsidRPr="00A42A90">
        <w:rPr>
          <w:rFonts w:ascii="Liberation Serif" w:hAnsi="Liberation Serif" w:cs="Liberation Serif"/>
          <w:sz w:val="28"/>
          <w:szCs w:val="28"/>
        </w:rPr>
        <w:t>ся:</w:t>
      </w:r>
    </w:p>
    <w:p w:rsidR="00B577AC" w:rsidRDefault="00A42A90" w:rsidP="00B577AC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A42A90">
        <w:rPr>
          <w:rFonts w:ascii="Liberation Serif" w:hAnsi="Liberation Serif" w:cs="Liberation Serif"/>
          <w:sz w:val="28"/>
          <w:szCs w:val="28"/>
        </w:rPr>
        <w:t>а) рассмотрен</w:t>
      </w:r>
      <w:r w:rsidR="00260E0F">
        <w:rPr>
          <w:rFonts w:ascii="Liberation Serif" w:hAnsi="Liberation Serif" w:cs="Liberation Serif"/>
          <w:sz w:val="28"/>
          <w:szCs w:val="28"/>
        </w:rPr>
        <w:t>ие и оценка мероприятий, касающи</w:t>
      </w:r>
      <w:r w:rsidR="00AA099C">
        <w:rPr>
          <w:rFonts w:ascii="Liberation Serif" w:hAnsi="Liberation Serif" w:cs="Liberation Serif"/>
          <w:sz w:val="28"/>
          <w:szCs w:val="28"/>
        </w:rPr>
        <w:t>хся</w:t>
      </w:r>
      <w:r w:rsidRPr="00A42A90">
        <w:rPr>
          <w:rFonts w:ascii="Liberation Serif" w:hAnsi="Liberation Serif" w:cs="Liberation Serif"/>
          <w:sz w:val="28"/>
          <w:szCs w:val="28"/>
        </w:rPr>
        <w:t xml:space="preserve"> функционирования антимонопольного комплаенса;</w:t>
      </w:r>
    </w:p>
    <w:p w:rsidR="00A42A90" w:rsidRPr="00B577AC" w:rsidRDefault="00A42A90" w:rsidP="00B577AC">
      <w:pPr>
        <w:pStyle w:val="a9"/>
        <w:spacing w:line="300" w:lineRule="exact"/>
        <w:ind w:left="0" w:right="21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577AC">
        <w:rPr>
          <w:rFonts w:ascii="Liberation Serif" w:hAnsi="Liberation Serif" w:cs="Liberation Serif"/>
          <w:sz w:val="28"/>
          <w:szCs w:val="28"/>
        </w:rPr>
        <w:t xml:space="preserve">б) рассмотрение и утверждение доклада об </w:t>
      </w:r>
      <w:proofErr w:type="gramStart"/>
      <w:r w:rsidRPr="00B577AC">
        <w:rPr>
          <w:rFonts w:ascii="Liberation Serif" w:hAnsi="Liberation Serif" w:cs="Liberation Serif"/>
          <w:sz w:val="28"/>
          <w:szCs w:val="28"/>
        </w:rPr>
        <w:t>антимонопольном</w:t>
      </w:r>
      <w:proofErr w:type="gramEnd"/>
      <w:r w:rsidRPr="00B577AC">
        <w:rPr>
          <w:rFonts w:ascii="Liberation Serif" w:hAnsi="Liberation Serif" w:cs="Liberation Serif"/>
          <w:sz w:val="28"/>
          <w:szCs w:val="28"/>
        </w:rPr>
        <w:t xml:space="preserve"> комплаенсе.</w:t>
      </w:r>
    </w:p>
    <w:p w:rsidR="004C0A93" w:rsidRDefault="004C0A93" w:rsidP="00B577AC">
      <w:pPr>
        <w:pStyle w:val="a9"/>
        <w:spacing w:line="300" w:lineRule="exact"/>
        <w:ind w:left="567" w:right="21"/>
        <w:jc w:val="center"/>
        <w:rPr>
          <w:rFonts w:ascii="Liberation Serif" w:hAnsi="Liberation Serif" w:cs="Liberation Serif"/>
          <w:sz w:val="28"/>
          <w:szCs w:val="28"/>
        </w:rPr>
      </w:pPr>
    </w:p>
    <w:p w:rsidR="00B577AC" w:rsidRPr="00B577AC" w:rsidRDefault="00B577AC" w:rsidP="008479E1">
      <w:pPr>
        <w:pStyle w:val="a9"/>
        <w:numPr>
          <w:ilvl w:val="0"/>
          <w:numId w:val="16"/>
        </w:numPr>
        <w:spacing w:line="300" w:lineRule="exact"/>
        <w:ind w:left="567" w:right="21" w:hanging="567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B577AC">
        <w:rPr>
          <w:rFonts w:ascii="Liberation Serif" w:hAnsi="Liberation Serif" w:cs="Liberation Serif"/>
          <w:b/>
          <w:sz w:val="28"/>
          <w:szCs w:val="28"/>
        </w:rPr>
        <w:t>Порядок выявления и оценки рисков нарушения антимонопольного законодательства</w:t>
      </w:r>
    </w:p>
    <w:p w:rsidR="00FD04A6" w:rsidRPr="00096B3B" w:rsidRDefault="00FD04A6" w:rsidP="00B577AC">
      <w:pPr>
        <w:spacing w:line="300" w:lineRule="exact"/>
        <w:ind w:right="21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577AC" w:rsidRDefault="00B577AC" w:rsidP="00B577A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  <w:t xml:space="preserve">4.1. </w:t>
      </w:r>
      <w:r w:rsidRPr="00B577AC">
        <w:rPr>
          <w:rFonts w:ascii="Liberation Serif" w:hAnsi="Liberation Serif" w:cs="Liberation Serif"/>
          <w:bCs/>
          <w:sz w:val="28"/>
          <w:szCs w:val="28"/>
        </w:rPr>
        <w:t>В целях выявления рисков нарушения антимонопольного законодательства уполномоченны</w:t>
      </w:r>
      <w:r w:rsidR="00FB4267">
        <w:rPr>
          <w:rFonts w:ascii="Liberation Serif" w:hAnsi="Liberation Serif" w:cs="Liberation Serif"/>
          <w:bCs/>
          <w:sz w:val="28"/>
          <w:szCs w:val="28"/>
        </w:rPr>
        <w:t>й</w:t>
      </w: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B4267">
        <w:rPr>
          <w:rFonts w:ascii="Liberation Serif" w:hAnsi="Liberation Serif" w:cs="Liberation Serif"/>
          <w:bCs/>
          <w:sz w:val="28"/>
          <w:szCs w:val="28"/>
        </w:rPr>
        <w:t xml:space="preserve">орган </w:t>
      </w: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на регулярной основе </w:t>
      </w:r>
      <w:r>
        <w:rPr>
          <w:rFonts w:ascii="Liberation Serif" w:hAnsi="Liberation Serif" w:cs="Liberation Serif"/>
          <w:bCs/>
          <w:sz w:val="28"/>
          <w:szCs w:val="28"/>
        </w:rPr>
        <w:t>организует проведение следующих мероприятий</w:t>
      </w:r>
      <w:r w:rsidRPr="00B577AC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D05103" w:rsidRDefault="00B577AC" w:rsidP="00D051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</w:r>
      <w:proofErr w:type="gramStart"/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а) анализ выявленных нарушений антимонопольного законодательства в </w:t>
      </w:r>
      <w:r w:rsidR="00D05103">
        <w:rPr>
          <w:rFonts w:ascii="Liberation Serif" w:hAnsi="Liberation Serif" w:cs="Liberation Serif"/>
          <w:bCs/>
          <w:sz w:val="28"/>
          <w:szCs w:val="28"/>
        </w:rPr>
        <w:t xml:space="preserve">деятельности </w:t>
      </w:r>
      <w:r w:rsidR="00D05103">
        <w:rPr>
          <w:rFonts w:ascii="Liberation Serif" w:hAnsi="Liberation Serif" w:cs="Liberation Serif"/>
          <w:sz w:val="28"/>
          <w:szCs w:val="28"/>
        </w:rPr>
        <w:t xml:space="preserve">Администрации, её отраслевых (функциональных)  и территориальных органов </w:t>
      </w:r>
      <w:r w:rsidRPr="00B577AC">
        <w:rPr>
          <w:rFonts w:ascii="Liberation Serif" w:hAnsi="Liberation Serif" w:cs="Liberation Serif"/>
          <w:bCs/>
          <w:sz w:val="28"/>
          <w:szCs w:val="28"/>
        </w:rPr>
        <w:t>за предыдущие 3 года (наличие предостережений, предупреждений, штрафов, жалоб, возбужденных дел);</w:t>
      </w:r>
      <w:proofErr w:type="gramEnd"/>
    </w:p>
    <w:p w:rsidR="0038065B" w:rsidRDefault="0038065B" w:rsidP="00D051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38065B" w:rsidRDefault="0038065B" w:rsidP="0038065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38065B" w:rsidRDefault="0038065B" w:rsidP="0038065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4</w:t>
      </w:r>
    </w:p>
    <w:p w:rsidR="0038065B" w:rsidRDefault="0038065B" w:rsidP="0038065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D05103" w:rsidRDefault="00D05103" w:rsidP="00D051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б) анализ нормативных правовых актов </w:t>
      </w:r>
      <w:r>
        <w:rPr>
          <w:rFonts w:ascii="Liberation Serif" w:hAnsi="Liberation Serif" w:cs="Liberation Serif"/>
          <w:bCs/>
          <w:sz w:val="28"/>
          <w:szCs w:val="28"/>
        </w:rPr>
        <w:t>органов местного самоуправления Каменского городского округа</w:t>
      </w:r>
      <w:r w:rsidR="006D52D5">
        <w:rPr>
          <w:rFonts w:ascii="Liberation Serif" w:hAnsi="Liberation Serif" w:cs="Liberation Serif"/>
          <w:bCs/>
          <w:sz w:val="28"/>
          <w:szCs w:val="28"/>
        </w:rPr>
        <w:t xml:space="preserve">, затрагивающих </w:t>
      </w:r>
      <w:r w:rsidR="00140E3F">
        <w:rPr>
          <w:rFonts w:ascii="Liberation Serif" w:hAnsi="Liberation Serif" w:cs="Liberation Serif"/>
          <w:bCs/>
          <w:sz w:val="28"/>
          <w:szCs w:val="28"/>
        </w:rPr>
        <w:t>вопросы антимонопольного законо</w:t>
      </w:r>
      <w:r w:rsidR="006D52D5">
        <w:rPr>
          <w:rFonts w:ascii="Liberation Serif" w:hAnsi="Liberation Serif" w:cs="Liberation Serif"/>
          <w:bCs/>
          <w:sz w:val="28"/>
          <w:szCs w:val="28"/>
        </w:rPr>
        <w:t>дательства</w:t>
      </w:r>
      <w:r w:rsidR="0061369F">
        <w:rPr>
          <w:rFonts w:ascii="Liberation Serif" w:hAnsi="Liberation Serif" w:cs="Liberation Serif"/>
          <w:bCs/>
          <w:sz w:val="28"/>
          <w:szCs w:val="28"/>
        </w:rPr>
        <w:t xml:space="preserve"> (далее – нормативные правовые акты)</w:t>
      </w:r>
      <w:r>
        <w:rPr>
          <w:rFonts w:ascii="Liberation Serif" w:hAnsi="Liberation Serif" w:cs="Liberation Serif"/>
          <w:bCs/>
          <w:sz w:val="28"/>
          <w:szCs w:val="28"/>
        </w:rPr>
        <w:t>;</w:t>
      </w:r>
    </w:p>
    <w:p w:rsidR="00D05103" w:rsidRDefault="00D05103" w:rsidP="00D051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в) анализ проектов нормативных правовых </w:t>
      </w:r>
      <w:r>
        <w:rPr>
          <w:rFonts w:ascii="Liberation Serif" w:hAnsi="Liberation Serif" w:cs="Liberation Serif"/>
          <w:bCs/>
          <w:sz w:val="28"/>
          <w:szCs w:val="28"/>
        </w:rPr>
        <w:t>органов местного самоуправления Каменского городского округа</w:t>
      </w:r>
      <w:r w:rsidR="00140E3F">
        <w:rPr>
          <w:rFonts w:ascii="Liberation Serif" w:hAnsi="Liberation Serif" w:cs="Liberation Serif"/>
          <w:bCs/>
          <w:sz w:val="28"/>
          <w:szCs w:val="28"/>
        </w:rPr>
        <w:t>,</w:t>
      </w:r>
      <w:r w:rsidR="00140E3F" w:rsidRPr="00140E3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140E3F">
        <w:rPr>
          <w:rFonts w:ascii="Liberation Serif" w:hAnsi="Liberation Serif" w:cs="Liberation Serif"/>
          <w:bCs/>
          <w:sz w:val="28"/>
          <w:szCs w:val="28"/>
        </w:rPr>
        <w:t>затрагивающих вопросы антимонопольного законодательства</w:t>
      </w:r>
      <w:r w:rsidR="0061369F">
        <w:rPr>
          <w:rFonts w:ascii="Liberation Serif" w:hAnsi="Liberation Serif" w:cs="Liberation Serif"/>
          <w:bCs/>
          <w:sz w:val="28"/>
          <w:szCs w:val="28"/>
        </w:rPr>
        <w:t xml:space="preserve"> (далее – проекты нормативных правовых актов)</w:t>
      </w:r>
      <w:r w:rsidR="00140E3F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D05103" w:rsidRDefault="00D05103" w:rsidP="00D051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г) мониторинг и анализ практики применения </w:t>
      </w:r>
      <w:r>
        <w:rPr>
          <w:rFonts w:ascii="Liberation Serif" w:hAnsi="Liberation Serif" w:cs="Liberation Serif"/>
          <w:sz w:val="28"/>
          <w:szCs w:val="28"/>
        </w:rPr>
        <w:t>Администрацией, её отраслевыми (функциональными)  и территориальными органами</w:t>
      </w: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антимонопольного законодательства;</w:t>
      </w:r>
    </w:p>
    <w:p w:rsidR="00D05103" w:rsidRDefault="00D05103" w:rsidP="00D051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д) проведение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D05103" w:rsidRDefault="00D05103" w:rsidP="00D051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  <w:t>4.2. При проведении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анализа выявленных нарушений антимонопольного законодательства за предыдущие 3 года </w:t>
      </w:r>
      <w:r>
        <w:rPr>
          <w:rFonts w:ascii="Liberation Serif" w:hAnsi="Liberation Serif" w:cs="Liberation Serif"/>
          <w:bCs/>
          <w:sz w:val="28"/>
          <w:szCs w:val="28"/>
        </w:rPr>
        <w:t>проводятся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следующие мероприятия:</w:t>
      </w:r>
    </w:p>
    <w:p w:rsidR="00D05103" w:rsidRDefault="00D05103" w:rsidP="00D051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а) осуществление сбора в структурных подразделениях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Администрации, её отраслевых (функциональных)  и территориальных 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органах сведений о наличии нарушений антимонопольного законодательства;</w:t>
      </w:r>
    </w:p>
    <w:p w:rsidR="00D05103" w:rsidRDefault="00D05103" w:rsidP="00D051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</w:r>
      <w:proofErr w:type="gramStart"/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б) составление перечня нарушений антимонопольного законодательства, который содержит сведения о выявленных за </w:t>
      </w:r>
      <w:r w:rsidR="00D403E3">
        <w:rPr>
          <w:rFonts w:ascii="Liberation Serif" w:hAnsi="Liberation Serif" w:cs="Liberation Serif"/>
          <w:bCs/>
          <w:sz w:val="28"/>
          <w:szCs w:val="28"/>
        </w:rPr>
        <w:t>предыдущие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3 года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а также о мерах, направленных</w:t>
      </w:r>
      <w:proofErr w:type="gramEnd"/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на недопущение повторения нарушения.</w:t>
      </w:r>
    </w:p>
    <w:p w:rsidR="005811B3" w:rsidRDefault="00D05103" w:rsidP="005811B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  <w:t>4.3.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При проведении (не реже одного раза в год) уполномоченным подразделением анализа нормативных правовых актов реализ</w:t>
      </w:r>
      <w:r w:rsidR="00D403E3">
        <w:rPr>
          <w:rFonts w:ascii="Liberation Serif" w:hAnsi="Liberation Serif" w:cs="Liberation Serif"/>
          <w:bCs/>
          <w:sz w:val="28"/>
          <w:szCs w:val="28"/>
        </w:rPr>
        <w:t xml:space="preserve">уются 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следующие мероприятия:</w:t>
      </w:r>
    </w:p>
    <w:p w:rsidR="00B577AC" w:rsidRPr="00B577AC" w:rsidRDefault="005811B3" w:rsidP="005811B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ab/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а) разработка и размещение на официальном сайте </w:t>
      </w:r>
      <w:r w:rsidR="00D05103">
        <w:rPr>
          <w:rFonts w:ascii="Liberation Serif" w:hAnsi="Liberation Serif" w:cs="Liberation Serif"/>
          <w:bCs/>
          <w:sz w:val="28"/>
          <w:szCs w:val="28"/>
        </w:rPr>
        <w:t>муниципального образования «Каменский городской округ»</w:t>
      </w:r>
      <w:r w:rsidR="00607B3A">
        <w:rPr>
          <w:rFonts w:ascii="Liberation Serif" w:hAnsi="Liberation Serif" w:cs="Liberation Serif"/>
          <w:bCs/>
          <w:sz w:val="28"/>
          <w:szCs w:val="28"/>
        </w:rPr>
        <w:t xml:space="preserve"> (далее – официальный сайт)</w:t>
      </w:r>
      <w:r w:rsidR="00D0510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исчерпывающего перечня нормативных правовых актов</w:t>
      </w:r>
      <w:r w:rsidR="00AA099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21A0B">
        <w:rPr>
          <w:rFonts w:ascii="Liberation Serif" w:hAnsi="Liberation Serif" w:cs="Liberation Serif"/>
          <w:bCs/>
          <w:sz w:val="28"/>
          <w:szCs w:val="28"/>
        </w:rPr>
        <w:t>(далее – перечень актов)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21A0B">
        <w:rPr>
          <w:rFonts w:ascii="Liberation Serif" w:hAnsi="Liberation Serif" w:cs="Liberation Serif"/>
          <w:bCs/>
          <w:sz w:val="28"/>
          <w:szCs w:val="28"/>
        </w:rPr>
        <w:t>с одновременным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21A0B">
        <w:rPr>
          <w:rFonts w:ascii="Liberation Serif" w:hAnsi="Liberation Serif" w:cs="Liberation Serif"/>
          <w:bCs/>
          <w:sz w:val="28"/>
          <w:szCs w:val="28"/>
        </w:rPr>
        <w:t>размещением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текстов таких актов, за исключением актов, содержащих сведения, относящиеся к охраняемой законом тайне;</w:t>
      </w:r>
    </w:p>
    <w:p w:rsidR="005811B3" w:rsidRDefault="00B577AC" w:rsidP="005811B3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577AC">
        <w:rPr>
          <w:rFonts w:ascii="Liberation Serif" w:hAnsi="Liberation Serif" w:cs="Liberation Serif"/>
          <w:bCs/>
          <w:sz w:val="28"/>
          <w:szCs w:val="28"/>
        </w:rPr>
        <w:t>б) размещение на официальном сайте уведомления о начале сбора замечаний и предложений организаций и граждан по перечню актов;</w:t>
      </w:r>
    </w:p>
    <w:p w:rsidR="00B577AC" w:rsidRPr="00B577AC" w:rsidRDefault="00B577AC" w:rsidP="005811B3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577AC">
        <w:rPr>
          <w:rFonts w:ascii="Liberation Serif" w:hAnsi="Liberation Serif" w:cs="Liberation Serif"/>
          <w:bCs/>
          <w:sz w:val="28"/>
          <w:szCs w:val="28"/>
        </w:rPr>
        <w:t>в) осуществление сбора и проведение анализа представленных замечаний и предложений организаций и граждан по перечню актов;</w:t>
      </w:r>
    </w:p>
    <w:p w:rsidR="00100112" w:rsidRDefault="00B577AC" w:rsidP="0010011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г) представление </w:t>
      </w:r>
      <w:r w:rsidR="005811B3">
        <w:rPr>
          <w:rFonts w:ascii="Liberation Serif" w:hAnsi="Liberation Serif" w:cs="Liberation Serif"/>
          <w:bCs/>
          <w:sz w:val="28"/>
          <w:szCs w:val="28"/>
        </w:rPr>
        <w:t xml:space="preserve">Главе </w:t>
      </w: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 доклада с обоснованием целесообразности (нецелесообразности) внесения изменений в нормативные правовые акты</w:t>
      </w:r>
      <w:r w:rsidR="00AA099C">
        <w:rPr>
          <w:rFonts w:ascii="Liberation Serif" w:hAnsi="Liberation Serif" w:cs="Liberation Serif"/>
          <w:bCs/>
          <w:sz w:val="28"/>
          <w:szCs w:val="28"/>
        </w:rPr>
        <w:t xml:space="preserve"> муниципального образования</w:t>
      </w:r>
      <w:r w:rsidR="005811B3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38065B" w:rsidRDefault="0038065B" w:rsidP="0010011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38065B" w:rsidRDefault="0038065B" w:rsidP="0038065B">
      <w:pPr>
        <w:autoSpaceDE w:val="0"/>
        <w:autoSpaceDN w:val="0"/>
        <w:adjustRightInd w:val="0"/>
        <w:ind w:firstLine="539"/>
        <w:jc w:val="center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5</w:t>
      </w:r>
    </w:p>
    <w:p w:rsidR="0038065B" w:rsidRDefault="0038065B" w:rsidP="0038065B">
      <w:pPr>
        <w:autoSpaceDE w:val="0"/>
        <w:autoSpaceDN w:val="0"/>
        <w:adjustRightInd w:val="0"/>
        <w:ind w:firstLine="539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100112" w:rsidRDefault="00100112" w:rsidP="0010011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4.4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. При проведении анализа проектов нормативных правовых актов</w:t>
      </w:r>
      <w:r w:rsidR="0061369F" w:rsidRPr="0061369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уполномоченн</w:t>
      </w:r>
      <w:r>
        <w:rPr>
          <w:rFonts w:ascii="Liberation Serif" w:hAnsi="Liberation Serif" w:cs="Liberation Serif"/>
          <w:bCs/>
          <w:sz w:val="28"/>
          <w:szCs w:val="28"/>
        </w:rPr>
        <w:t>ое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подразделение:</w:t>
      </w:r>
    </w:p>
    <w:p w:rsidR="00140E3F" w:rsidRDefault="00B577AC" w:rsidP="00140E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а) </w:t>
      </w:r>
      <w:r w:rsidR="00100112">
        <w:rPr>
          <w:rFonts w:ascii="Liberation Serif" w:hAnsi="Liberation Serif" w:cs="Liberation Serif"/>
          <w:bCs/>
          <w:sz w:val="28"/>
          <w:szCs w:val="28"/>
        </w:rPr>
        <w:t xml:space="preserve">проверяет </w:t>
      </w: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размещение </w:t>
      </w:r>
      <w:r w:rsidR="00607B3A">
        <w:rPr>
          <w:rFonts w:ascii="Liberation Serif" w:hAnsi="Liberation Serif" w:cs="Liberation Serif"/>
          <w:bCs/>
          <w:sz w:val="28"/>
          <w:szCs w:val="28"/>
        </w:rPr>
        <w:t>разработч</w:t>
      </w:r>
      <w:r w:rsidR="00100112">
        <w:rPr>
          <w:rFonts w:ascii="Liberation Serif" w:hAnsi="Liberation Serif" w:cs="Liberation Serif"/>
          <w:bCs/>
          <w:sz w:val="28"/>
          <w:szCs w:val="28"/>
        </w:rPr>
        <w:t>и</w:t>
      </w:r>
      <w:r w:rsidR="00607B3A">
        <w:rPr>
          <w:rFonts w:ascii="Liberation Serif" w:hAnsi="Liberation Serif" w:cs="Liberation Serif"/>
          <w:bCs/>
          <w:sz w:val="28"/>
          <w:szCs w:val="28"/>
        </w:rPr>
        <w:t>к</w:t>
      </w:r>
      <w:r w:rsidR="00100112">
        <w:rPr>
          <w:rFonts w:ascii="Liberation Serif" w:hAnsi="Liberation Serif" w:cs="Liberation Serif"/>
          <w:bCs/>
          <w:sz w:val="28"/>
          <w:szCs w:val="28"/>
        </w:rPr>
        <w:t xml:space="preserve">ом </w:t>
      </w:r>
      <w:r w:rsidR="00607B3A">
        <w:rPr>
          <w:rFonts w:ascii="Liberation Serif" w:hAnsi="Liberation Serif" w:cs="Liberation Serif"/>
          <w:bCs/>
          <w:sz w:val="28"/>
          <w:szCs w:val="28"/>
        </w:rPr>
        <w:t xml:space="preserve">проекта </w:t>
      </w:r>
      <w:r w:rsidRPr="00B577AC">
        <w:rPr>
          <w:rFonts w:ascii="Liberation Serif" w:hAnsi="Liberation Serif" w:cs="Liberation Serif"/>
          <w:bCs/>
          <w:sz w:val="28"/>
          <w:szCs w:val="28"/>
        </w:rPr>
        <w:t>на официальном сайте проекта нормативного правового акта с необходимым обоснованием реализации предлагаемых решений, в том числе их влияния на конкуренцию;</w:t>
      </w:r>
    </w:p>
    <w:p w:rsidR="00140E3F" w:rsidRDefault="00140E3F" w:rsidP="00140E3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б) </w:t>
      </w:r>
      <w:r w:rsidRPr="00140E3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проверяет</w:t>
      </w: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существление </w:t>
      </w:r>
      <w:r>
        <w:rPr>
          <w:rFonts w:ascii="Liberation Serif" w:hAnsi="Liberation Serif" w:cs="Liberation Serif"/>
          <w:bCs/>
          <w:sz w:val="28"/>
          <w:szCs w:val="28"/>
        </w:rPr>
        <w:t>разработчиком проекта сбора и проведения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proofErr w:type="gramStart"/>
      <w:r w:rsidR="00B577AC" w:rsidRPr="00B577AC">
        <w:rPr>
          <w:rFonts w:ascii="Liberation Serif" w:hAnsi="Liberation Serif" w:cs="Liberation Serif"/>
          <w:bCs/>
          <w:sz w:val="28"/>
          <w:szCs w:val="28"/>
        </w:rPr>
        <w:t>оценки</w:t>
      </w:r>
      <w:proofErr w:type="gramEnd"/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поступивших от организаций и граждан замечаний и предложений по проекту нормативного правового акта.</w:t>
      </w:r>
    </w:p>
    <w:p w:rsidR="00CF1C20" w:rsidRDefault="00140E3F" w:rsidP="00CF1C2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4.5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. При проведении мониторинга и анализа практики применения антимонопольного законодательства реализ</w:t>
      </w:r>
      <w:r w:rsidR="00CF1C20">
        <w:rPr>
          <w:rFonts w:ascii="Liberation Serif" w:hAnsi="Liberation Serif" w:cs="Liberation Serif"/>
          <w:bCs/>
          <w:sz w:val="28"/>
          <w:szCs w:val="28"/>
        </w:rPr>
        <w:t>уются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 xml:space="preserve"> следующие мероприятия:</w:t>
      </w:r>
      <w:bookmarkStart w:id="2" w:name="Par18"/>
      <w:bookmarkEnd w:id="2"/>
    </w:p>
    <w:p w:rsidR="00CF1C20" w:rsidRDefault="00B577AC" w:rsidP="00CF1C2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а) осуществление сбора сведений о правоприменительной практике в </w:t>
      </w:r>
      <w:r w:rsidR="00CF1C20">
        <w:rPr>
          <w:rFonts w:ascii="Liberation Serif" w:hAnsi="Liberation Serif" w:cs="Liberation Serif"/>
          <w:bCs/>
          <w:sz w:val="28"/>
          <w:szCs w:val="28"/>
        </w:rPr>
        <w:t>Администрации</w:t>
      </w:r>
      <w:r w:rsidR="003B2883">
        <w:rPr>
          <w:rFonts w:ascii="Liberation Serif" w:hAnsi="Liberation Serif" w:cs="Liberation Serif"/>
          <w:bCs/>
          <w:sz w:val="28"/>
          <w:szCs w:val="28"/>
        </w:rPr>
        <w:t>,</w:t>
      </w:r>
      <w:r w:rsidR="003B2883" w:rsidRPr="003B2883">
        <w:rPr>
          <w:rFonts w:ascii="Liberation Serif" w:hAnsi="Liberation Serif" w:cs="Liberation Serif"/>
          <w:sz w:val="28"/>
          <w:szCs w:val="28"/>
        </w:rPr>
        <w:t xml:space="preserve"> </w:t>
      </w:r>
      <w:r w:rsidR="003B2883">
        <w:rPr>
          <w:rFonts w:ascii="Liberation Serif" w:hAnsi="Liberation Serif" w:cs="Liberation Serif"/>
          <w:sz w:val="28"/>
          <w:szCs w:val="28"/>
        </w:rPr>
        <w:t>её отраслевых (функциональных)  и территориальных органах</w:t>
      </w:r>
      <w:r w:rsidRPr="00B577AC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CF1C20" w:rsidRDefault="00B577AC" w:rsidP="00CF1C2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б) подготовка по итогам сбора информации, предусмотренной </w:t>
      </w:r>
      <w:hyperlink w:anchor="Par18" w:history="1">
        <w:r w:rsidRPr="00CF1C20">
          <w:rPr>
            <w:rFonts w:ascii="Liberation Serif" w:hAnsi="Liberation Serif" w:cs="Liberation Serif"/>
            <w:bCs/>
            <w:sz w:val="28"/>
            <w:szCs w:val="28"/>
          </w:rPr>
          <w:t xml:space="preserve">подпунктом </w:t>
        </w:r>
        <w:r w:rsidR="00CF1C20">
          <w:rPr>
            <w:rFonts w:ascii="Liberation Serif" w:hAnsi="Liberation Serif" w:cs="Liberation Serif"/>
            <w:bCs/>
            <w:sz w:val="28"/>
            <w:szCs w:val="28"/>
          </w:rPr>
          <w:t>«</w:t>
        </w:r>
        <w:r w:rsidRPr="00CF1C20">
          <w:rPr>
            <w:rFonts w:ascii="Liberation Serif" w:hAnsi="Liberation Serif" w:cs="Liberation Serif"/>
            <w:bCs/>
            <w:sz w:val="28"/>
            <w:szCs w:val="28"/>
          </w:rPr>
          <w:t>а</w:t>
        </w:r>
        <w:r w:rsidR="00CF1C20">
          <w:rPr>
            <w:rFonts w:ascii="Liberation Serif" w:hAnsi="Liberation Serif" w:cs="Liberation Serif"/>
            <w:bCs/>
            <w:sz w:val="28"/>
            <w:szCs w:val="28"/>
          </w:rPr>
          <w:t>»</w:t>
        </w:r>
      </w:hyperlink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 настоящего пункта, справки об основных аспектах правоприменительной практики</w:t>
      </w:r>
      <w:r w:rsidR="00CF1C20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A159B7" w:rsidRDefault="00146DE3" w:rsidP="00A159B7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4.6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. При выявлении рисков нарушения антимонопольного законодательства</w:t>
      </w:r>
      <w:r>
        <w:rPr>
          <w:rFonts w:ascii="Liberation Serif" w:hAnsi="Liberation Serif" w:cs="Liberation Serif"/>
          <w:bCs/>
          <w:sz w:val="28"/>
          <w:szCs w:val="28"/>
        </w:rPr>
        <w:t xml:space="preserve"> уполномоченным подразделением проводит</w:t>
      </w:r>
      <w:r w:rsidR="00B577AC" w:rsidRPr="00B577AC">
        <w:rPr>
          <w:rFonts w:ascii="Liberation Serif" w:hAnsi="Liberation Serif" w:cs="Liberation Serif"/>
          <w:bCs/>
          <w:sz w:val="28"/>
          <w:szCs w:val="28"/>
        </w:rPr>
        <w:t>ся оценка таких рисков</w:t>
      </w:r>
      <w:r w:rsidR="00A159B7">
        <w:rPr>
          <w:rFonts w:ascii="Liberation Serif" w:hAnsi="Liberation Serif" w:cs="Liberation Serif"/>
          <w:bCs/>
          <w:sz w:val="28"/>
          <w:szCs w:val="28"/>
        </w:rPr>
        <w:t>. Выявляемые р</w:t>
      </w:r>
      <w:r w:rsidR="003331CC">
        <w:rPr>
          <w:rFonts w:ascii="Liberation Serif" w:hAnsi="Liberation Serif" w:cs="Liberation Serif"/>
          <w:bCs/>
          <w:sz w:val="28"/>
          <w:szCs w:val="28"/>
        </w:rPr>
        <w:t xml:space="preserve">иски нарушения антимонопольного </w:t>
      </w:r>
      <w:r w:rsidR="00A159B7">
        <w:rPr>
          <w:rFonts w:ascii="Liberation Serif" w:hAnsi="Liberation Serif" w:cs="Liberation Serif"/>
          <w:bCs/>
          <w:sz w:val="28"/>
          <w:szCs w:val="28"/>
        </w:rPr>
        <w:t>законодательства распределяются по уровням согласно приложению №1 к настоящему Положению.</w:t>
      </w:r>
    </w:p>
    <w:p w:rsidR="008479E1" w:rsidRDefault="00A159B7" w:rsidP="008479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4.7. На основе проведенной оценки рисков нарушения антимонопольного </w:t>
      </w:r>
      <w:r w:rsidRPr="00B577A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законодательства уполномоченным подразделением составляется описание рисков согласно приложению № 2 к настоящему Положению.</w:t>
      </w:r>
    </w:p>
    <w:p w:rsidR="008479E1" w:rsidRDefault="008479E1" w:rsidP="008479E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A159B7" w:rsidRPr="00D633D2" w:rsidRDefault="008479E1" w:rsidP="00D633D2">
      <w:pPr>
        <w:pStyle w:val="a9"/>
        <w:numPr>
          <w:ilvl w:val="0"/>
          <w:numId w:val="16"/>
        </w:numPr>
        <w:autoSpaceDE w:val="0"/>
        <w:autoSpaceDN w:val="0"/>
        <w:adjustRightInd w:val="0"/>
        <w:ind w:left="567" w:hanging="567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479E1">
        <w:rPr>
          <w:rFonts w:ascii="Liberation Serif" w:hAnsi="Liberation Serif" w:cs="Liberation Serif"/>
          <w:b/>
          <w:bCs/>
          <w:sz w:val="28"/>
          <w:szCs w:val="28"/>
        </w:rPr>
        <w:t>Мероприятия по снижению рисков нарушения антимонопольного законодательства</w:t>
      </w:r>
    </w:p>
    <w:p w:rsidR="00A159B7" w:rsidRDefault="00A159B7" w:rsidP="00A159B7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FD04A6" w:rsidRDefault="008479E1" w:rsidP="008479E1">
      <w:pPr>
        <w:pStyle w:val="a9"/>
        <w:numPr>
          <w:ilvl w:val="1"/>
          <w:numId w:val="16"/>
        </w:numPr>
        <w:spacing w:line="300" w:lineRule="exact"/>
        <w:ind w:left="0" w:right="21"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В целях снижения рисков нарушения антимонопольного законодательства уполномоченное подразделение обеспечивает </w:t>
      </w:r>
      <w:r w:rsidR="009C2AE1">
        <w:rPr>
          <w:rFonts w:ascii="Liberation Serif" w:hAnsi="Liberation Serif"/>
          <w:color w:val="000000"/>
          <w:sz w:val="28"/>
          <w:szCs w:val="28"/>
        </w:rPr>
        <w:t>не реже одного раза в год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C2AE1">
        <w:rPr>
          <w:rFonts w:ascii="Liberation Serif" w:hAnsi="Liberation Serif"/>
          <w:color w:val="000000"/>
          <w:sz w:val="28"/>
          <w:szCs w:val="28"/>
        </w:rPr>
        <w:t xml:space="preserve">разработку </w:t>
      </w:r>
      <w:r>
        <w:rPr>
          <w:rFonts w:ascii="Liberation Serif" w:hAnsi="Liberation Serif"/>
          <w:color w:val="000000"/>
          <w:sz w:val="28"/>
          <w:szCs w:val="28"/>
        </w:rPr>
        <w:t>мероприятий по снижению рисков нарушения антимонопольного законодательства.</w:t>
      </w:r>
    </w:p>
    <w:p w:rsidR="008479E1" w:rsidRDefault="008479E1" w:rsidP="008479E1">
      <w:pPr>
        <w:pStyle w:val="a9"/>
        <w:numPr>
          <w:ilvl w:val="1"/>
          <w:numId w:val="16"/>
        </w:numPr>
        <w:spacing w:line="300" w:lineRule="exact"/>
        <w:ind w:left="0" w:right="21"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Информация об исполнении мероприятий по снижению рисков нарушения антимонопольного законодательства включается в доклад о системе обеспечения антимонопольных требований.</w:t>
      </w:r>
    </w:p>
    <w:p w:rsidR="008479E1" w:rsidRDefault="008479E1" w:rsidP="008479E1">
      <w:pPr>
        <w:pStyle w:val="a9"/>
        <w:spacing w:line="300" w:lineRule="exact"/>
        <w:ind w:left="567" w:right="21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479E1" w:rsidRPr="008479E1" w:rsidRDefault="008479E1" w:rsidP="008479E1">
      <w:pPr>
        <w:pStyle w:val="a9"/>
        <w:numPr>
          <w:ilvl w:val="0"/>
          <w:numId w:val="16"/>
        </w:numPr>
        <w:spacing w:line="300" w:lineRule="exact"/>
        <w:ind w:left="0" w:right="21" w:firstLine="567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8479E1">
        <w:rPr>
          <w:rFonts w:ascii="Liberation Serif" w:hAnsi="Liberation Serif"/>
          <w:b/>
          <w:color w:val="000000"/>
          <w:sz w:val="28"/>
          <w:szCs w:val="28"/>
        </w:rPr>
        <w:t xml:space="preserve">Ключевые показатели и порядок </w:t>
      </w:r>
      <w:proofErr w:type="gramStart"/>
      <w:r w:rsidRPr="008479E1">
        <w:rPr>
          <w:rFonts w:ascii="Liberation Serif" w:hAnsi="Liberation Serif"/>
          <w:b/>
          <w:color w:val="000000"/>
          <w:sz w:val="28"/>
          <w:szCs w:val="28"/>
        </w:rPr>
        <w:t>оценки эффективности функционирования системы обеспечения антимонопольных требований</w:t>
      </w:r>
      <w:proofErr w:type="gramEnd"/>
    </w:p>
    <w:p w:rsidR="00FD04A6" w:rsidRDefault="00FD04A6" w:rsidP="008479E1">
      <w:pPr>
        <w:spacing w:line="300" w:lineRule="exact"/>
        <w:ind w:right="21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479E1" w:rsidRDefault="006341DD" w:rsidP="006341DD">
      <w:pPr>
        <w:pStyle w:val="a9"/>
        <w:numPr>
          <w:ilvl w:val="1"/>
          <w:numId w:val="16"/>
        </w:numPr>
        <w:spacing w:line="300" w:lineRule="exact"/>
        <w:ind w:left="0" w:right="21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В целях оценки эффективности функционирования антимонопольного комплаенса устанавливаются следующие ключевые показатели:</w:t>
      </w:r>
    </w:p>
    <w:p w:rsidR="006341DD" w:rsidRDefault="006341DD" w:rsidP="007F4EDA">
      <w:pPr>
        <w:pStyle w:val="a9"/>
        <w:spacing w:line="300" w:lineRule="exact"/>
        <w:ind w:left="0" w:right="21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а) снижение количества правонарушений </w:t>
      </w:r>
      <w:r w:rsidR="007F4EDA">
        <w:rPr>
          <w:rFonts w:ascii="Liberation Serif" w:hAnsi="Liberation Serif"/>
          <w:color w:val="000000"/>
          <w:sz w:val="28"/>
          <w:szCs w:val="28"/>
        </w:rPr>
        <w:t>в области антимонопольного законодательства</w:t>
      </w:r>
      <w:r w:rsidR="009C2AE1">
        <w:rPr>
          <w:rFonts w:ascii="Liberation Serif" w:hAnsi="Liberation Serif"/>
          <w:color w:val="000000"/>
          <w:sz w:val="28"/>
          <w:szCs w:val="28"/>
        </w:rPr>
        <w:t>;</w:t>
      </w:r>
      <w:r w:rsidR="007F4EDA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9C2AE1" w:rsidRDefault="009C2AE1" w:rsidP="007F4EDA">
      <w:pPr>
        <w:pStyle w:val="a9"/>
        <w:spacing w:line="300" w:lineRule="exact"/>
        <w:ind w:left="0" w:right="2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б) отсутствие выданных </w:t>
      </w:r>
      <w:r>
        <w:rPr>
          <w:rFonts w:ascii="Liberation Serif" w:hAnsi="Liberation Serif" w:cs="Liberation Serif"/>
          <w:sz w:val="28"/>
          <w:szCs w:val="28"/>
        </w:rPr>
        <w:t>Администрации, её отраслевым (функциональным)  и территориальным органам предупреждений антимонопольного органа;</w:t>
      </w:r>
    </w:p>
    <w:p w:rsidR="0038065B" w:rsidRDefault="0038065B" w:rsidP="007F4EDA">
      <w:pPr>
        <w:pStyle w:val="a9"/>
        <w:spacing w:line="300" w:lineRule="exact"/>
        <w:ind w:left="0" w:right="21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8065B" w:rsidRDefault="0038065B" w:rsidP="0038065B">
      <w:pPr>
        <w:pStyle w:val="a9"/>
        <w:spacing w:line="300" w:lineRule="exact"/>
        <w:ind w:left="0" w:right="21"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6</w:t>
      </w:r>
    </w:p>
    <w:p w:rsidR="0038065B" w:rsidRDefault="0038065B" w:rsidP="0038065B">
      <w:pPr>
        <w:pStyle w:val="a9"/>
        <w:spacing w:line="300" w:lineRule="exact"/>
        <w:ind w:left="0" w:right="21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C2AE1" w:rsidRDefault="009C2AE1" w:rsidP="007F4EDA">
      <w:pPr>
        <w:pStyle w:val="a9"/>
        <w:spacing w:line="300" w:lineRule="exact"/>
        <w:ind w:left="0" w:right="2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в) отсутствие возбужденных дел о нарушении Администрацией, её отраслевыми (функциональными</w:t>
      </w:r>
      <w:r w:rsidR="00D633D2">
        <w:rPr>
          <w:rFonts w:ascii="Liberation Serif" w:hAnsi="Liberation Serif" w:cs="Liberation Serif"/>
          <w:sz w:val="28"/>
          <w:szCs w:val="28"/>
        </w:rPr>
        <w:t xml:space="preserve">) и </w:t>
      </w:r>
      <w:r>
        <w:rPr>
          <w:rFonts w:ascii="Liberation Serif" w:hAnsi="Liberation Serif" w:cs="Liberation Serif"/>
          <w:sz w:val="28"/>
          <w:szCs w:val="28"/>
        </w:rPr>
        <w:t>территориальными органами антимонопольного законодательства;</w:t>
      </w:r>
    </w:p>
    <w:p w:rsidR="009C2AE1" w:rsidRDefault="009C2AE1" w:rsidP="007F4EDA">
      <w:pPr>
        <w:pStyle w:val="a9"/>
        <w:spacing w:line="300" w:lineRule="exact"/>
        <w:ind w:left="0" w:right="2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г) отсутствие фактов привлечения к административной ответственности за нарушение антимонопольного законодательства.</w:t>
      </w:r>
    </w:p>
    <w:p w:rsidR="009C2AE1" w:rsidRDefault="009C2AE1" w:rsidP="007F4EDA">
      <w:pPr>
        <w:pStyle w:val="a9"/>
        <w:spacing w:line="300" w:lineRule="exact"/>
        <w:ind w:left="0" w:right="21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6.2. </w:t>
      </w:r>
      <w:r>
        <w:rPr>
          <w:rFonts w:ascii="Liberation Serif" w:hAnsi="Liberation Serif"/>
          <w:color w:val="000000"/>
          <w:sz w:val="28"/>
          <w:szCs w:val="28"/>
        </w:rPr>
        <w:t xml:space="preserve">Уполномоченное подразделение не реже одного раза в год проводит оценку 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 xml:space="preserve">достижения ключевых показателей </w:t>
      </w:r>
      <w:r w:rsidRPr="009C2AE1">
        <w:rPr>
          <w:rFonts w:ascii="Liberation Serif" w:hAnsi="Liberation Serif"/>
          <w:color w:val="000000"/>
          <w:sz w:val="28"/>
          <w:szCs w:val="28"/>
        </w:rPr>
        <w:t>эффективности функционирования системы обеспечения антимонопольных требований</w:t>
      </w:r>
      <w:proofErr w:type="gramEnd"/>
      <w:r w:rsidR="00D403E3">
        <w:rPr>
          <w:rFonts w:ascii="Liberation Serif" w:hAnsi="Liberation Serif"/>
          <w:color w:val="000000"/>
          <w:sz w:val="28"/>
          <w:szCs w:val="28"/>
        </w:rPr>
        <w:t>.</w:t>
      </w:r>
    </w:p>
    <w:p w:rsidR="00D403E3" w:rsidRDefault="00D403E3" w:rsidP="007F4EDA">
      <w:pPr>
        <w:pStyle w:val="a9"/>
        <w:spacing w:line="300" w:lineRule="exact"/>
        <w:ind w:left="0" w:right="21"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D403E3" w:rsidRPr="00D403E3" w:rsidRDefault="00D403E3" w:rsidP="00D403E3">
      <w:pPr>
        <w:pStyle w:val="a9"/>
        <w:numPr>
          <w:ilvl w:val="0"/>
          <w:numId w:val="16"/>
        </w:numPr>
        <w:spacing w:line="300" w:lineRule="exact"/>
        <w:ind w:left="0" w:right="21" w:firstLine="567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D403E3">
        <w:rPr>
          <w:rFonts w:ascii="Liberation Serif" w:hAnsi="Liberation Serif"/>
          <w:b/>
          <w:color w:val="000000"/>
          <w:sz w:val="28"/>
          <w:szCs w:val="28"/>
        </w:rPr>
        <w:t xml:space="preserve">Доклад  </w:t>
      </w:r>
      <w:r w:rsidRPr="00D403E3"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proofErr w:type="gramStart"/>
      <w:r w:rsidRPr="00D403E3">
        <w:rPr>
          <w:rFonts w:ascii="Liberation Serif" w:hAnsi="Liberation Serif" w:cs="Liberation Serif"/>
          <w:b/>
          <w:sz w:val="28"/>
          <w:szCs w:val="28"/>
        </w:rPr>
        <w:t>антимонопольном</w:t>
      </w:r>
      <w:proofErr w:type="gramEnd"/>
      <w:r w:rsidRPr="00D403E3">
        <w:rPr>
          <w:rFonts w:ascii="Liberation Serif" w:hAnsi="Liberation Serif" w:cs="Liberation Serif"/>
          <w:b/>
          <w:sz w:val="28"/>
          <w:szCs w:val="28"/>
        </w:rPr>
        <w:t xml:space="preserve"> комплаенсе</w:t>
      </w:r>
    </w:p>
    <w:p w:rsidR="00D403E3" w:rsidRDefault="00D403E3" w:rsidP="00D403E3">
      <w:pPr>
        <w:spacing w:line="300" w:lineRule="exact"/>
        <w:ind w:right="21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D403E3" w:rsidRPr="00D403E3" w:rsidRDefault="00D403E3" w:rsidP="00D403E3">
      <w:pPr>
        <w:ind w:right="21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7.1. </w:t>
      </w:r>
      <w:r>
        <w:rPr>
          <w:rFonts w:ascii="Liberation Serif" w:hAnsi="Liberation Serif" w:cs="Liberation Serif"/>
          <w:sz w:val="28"/>
          <w:szCs w:val="28"/>
        </w:rPr>
        <w:t xml:space="preserve">Доклад об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антимонопольном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комплаенсе должен содержать информацию:</w:t>
      </w:r>
    </w:p>
    <w:p w:rsidR="00D403E3" w:rsidRDefault="00D403E3" w:rsidP="00D403E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а) о результатах проведенной оценки рисков нарушения антимонопольного законодательства;</w:t>
      </w:r>
    </w:p>
    <w:p w:rsidR="00D403E3" w:rsidRDefault="00D403E3" w:rsidP="00D403E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б) об исполнении мероприятий по снижению рисков нарушения антимонопольного законодательства;</w:t>
      </w:r>
    </w:p>
    <w:p w:rsidR="00D403E3" w:rsidRDefault="00D403E3" w:rsidP="00D403E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в) о достижении ключевых показателей эффективности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комплаенса.</w:t>
      </w:r>
    </w:p>
    <w:p w:rsidR="00D403E3" w:rsidRDefault="00D403E3" w:rsidP="00D403E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7.2. Доклад об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антимонопольном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комплаенсе представля</w:t>
      </w:r>
      <w:r w:rsidR="00DE716C">
        <w:rPr>
          <w:rFonts w:ascii="Liberation Serif" w:hAnsi="Liberation Serif" w:cs="Liberation Serif"/>
          <w:sz w:val="28"/>
          <w:szCs w:val="28"/>
        </w:rPr>
        <w:t>ется</w:t>
      </w:r>
      <w:r>
        <w:rPr>
          <w:rFonts w:ascii="Liberation Serif" w:hAnsi="Liberation Serif" w:cs="Liberation Serif"/>
          <w:sz w:val="28"/>
          <w:szCs w:val="28"/>
        </w:rPr>
        <w:t xml:space="preserve"> в коллегиальный орган на утверждение (не реже одного раза в год) уполномоченным подразделением (должностным лицом).</w:t>
      </w:r>
    </w:p>
    <w:p w:rsidR="00D403E3" w:rsidRDefault="00D403E3" w:rsidP="00D403E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7.3.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Доклад об антимонопольном комплаенсе, утвержденный коллегиальным органом, должен размещаться на официальном сайте.</w:t>
      </w:r>
      <w:proofErr w:type="gramEnd"/>
    </w:p>
    <w:p w:rsidR="00FD04A6" w:rsidRPr="00096B3B" w:rsidRDefault="00FD04A6" w:rsidP="00F66A65">
      <w:pPr>
        <w:spacing w:line="300" w:lineRule="exact"/>
        <w:ind w:right="21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5A437A" w:rsidRDefault="005A437A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5A437A" w:rsidRDefault="005A437A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8065B" w:rsidRPr="0038065B" w:rsidRDefault="0038065B" w:rsidP="0038065B">
      <w:pPr>
        <w:rPr>
          <w:rFonts w:ascii="Liberation Serif" w:hAnsi="Liberation Serif"/>
          <w:sz w:val="28"/>
          <w:szCs w:val="28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8065B">
        <w:rPr>
          <w:rFonts w:ascii="Liberation Serif" w:hAnsi="Liberation Serif"/>
          <w:sz w:val="28"/>
          <w:szCs w:val="28"/>
        </w:rPr>
        <w:t>Приложение № 1</w:t>
      </w:r>
    </w:p>
    <w:p w:rsidR="00B76341" w:rsidRPr="0038065B" w:rsidRDefault="0038065B" w:rsidP="0038065B">
      <w:pPr>
        <w:rPr>
          <w:rFonts w:ascii="Liberation Serif" w:hAnsi="Liberation Serif"/>
          <w:sz w:val="28"/>
          <w:szCs w:val="28"/>
        </w:rPr>
      </w:pP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  <w:t>к Положению</w:t>
      </w:r>
    </w:p>
    <w:p w:rsidR="00B76341" w:rsidRPr="0038065B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Pr="0038065B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Pr="0038065B" w:rsidRDefault="0038065B" w:rsidP="0038065B">
      <w:pPr>
        <w:jc w:val="center"/>
        <w:rPr>
          <w:rFonts w:ascii="Liberation Serif" w:hAnsi="Liberation Serif"/>
          <w:spacing w:val="62"/>
          <w:sz w:val="28"/>
          <w:szCs w:val="28"/>
        </w:rPr>
      </w:pPr>
      <w:r w:rsidRPr="0038065B">
        <w:rPr>
          <w:rStyle w:val="aa"/>
          <w:rFonts w:ascii="Liberation Serif" w:hAnsi="Liberation Serif"/>
          <w:sz w:val="28"/>
          <w:szCs w:val="28"/>
        </w:rPr>
        <w:t>Уровни</w:t>
      </w:r>
      <w:r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8065B">
        <w:rPr>
          <w:rFonts w:ascii="Liberation Serif" w:hAnsi="Liberation Serif"/>
          <w:b/>
          <w:sz w:val="28"/>
          <w:szCs w:val="28"/>
        </w:rPr>
        <w:t>рисков нарушения антимонопольного законодательства</w:t>
      </w: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6768"/>
      </w:tblGrid>
      <w:tr w:rsidR="0038065B" w:rsidTr="0038065B">
        <w:tc>
          <w:tcPr>
            <w:tcW w:w="3369" w:type="dxa"/>
          </w:tcPr>
          <w:p w:rsidR="0038065B" w:rsidRPr="0038065B" w:rsidRDefault="0038065B" w:rsidP="0038065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8065B">
              <w:rPr>
                <w:rFonts w:ascii="Liberation Serif" w:hAnsi="Liberation Serif"/>
                <w:sz w:val="28"/>
                <w:szCs w:val="28"/>
              </w:rPr>
              <w:t>Уровень риска</w:t>
            </w:r>
          </w:p>
        </w:tc>
        <w:tc>
          <w:tcPr>
            <w:tcW w:w="6768" w:type="dxa"/>
          </w:tcPr>
          <w:p w:rsidR="0038065B" w:rsidRPr="0038065B" w:rsidRDefault="0038065B" w:rsidP="0038065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8065B">
              <w:rPr>
                <w:rFonts w:ascii="Liberation Serif" w:hAnsi="Liberation Serif"/>
                <w:sz w:val="28"/>
                <w:szCs w:val="28"/>
              </w:rPr>
              <w:t>Описание риска</w:t>
            </w:r>
          </w:p>
        </w:tc>
      </w:tr>
      <w:tr w:rsidR="0038065B" w:rsidTr="0038065B">
        <w:tc>
          <w:tcPr>
            <w:tcW w:w="3369" w:type="dxa"/>
          </w:tcPr>
          <w:p w:rsidR="0038065B" w:rsidRPr="0038065B" w:rsidRDefault="0038065B" w:rsidP="0038065B">
            <w:pPr>
              <w:rPr>
                <w:rFonts w:ascii="Liberation Serif" w:hAnsi="Liberation Serif"/>
                <w:sz w:val="28"/>
                <w:szCs w:val="28"/>
              </w:rPr>
            </w:pPr>
            <w:r w:rsidRPr="0038065B">
              <w:rPr>
                <w:rFonts w:ascii="Liberation Serif" w:hAnsi="Liberation Serif"/>
                <w:sz w:val="28"/>
                <w:szCs w:val="28"/>
              </w:rPr>
              <w:t>Низкий уровень</w:t>
            </w:r>
          </w:p>
        </w:tc>
        <w:tc>
          <w:tcPr>
            <w:tcW w:w="6768" w:type="dxa"/>
          </w:tcPr>
          <w:p w:rsidR="0038065B" w:rsidRPr="0038065B" w:rsidRDefault="0038065B" w:rsidP="0038065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Отрицательное влияние на отношение институтов гражданского общества к деятельности органов местного самоуправления и должностных лиц по развитию конкуренции, вероятности выдачи предупреждения, возбуждения дела о нарушении антимонопольного законодательства, наложения штрафа отсутствует</w:t>
            </w:r>
          </w:p>
        </w:tc>
      </w:tr>
      <w:tr w:rsidR="0038065B" w:rsidTr="0038065B">
        <w:tc>
          <w:tcPr>
            <w:tcW w:w="3369" w:type="dxa"/>
          </w:tcPr>
          <w:p w:rsidR="0038065B" w:rsidRPr="0038065B" w:rsidRDefault="0038065B" w:rsidP="0038065B">
            <w:pPr>
              <w:rPr>
                <w:rFonts w:ascii="Liberation Serif" w:hAnsi="Liberation Serif"/>
                <w:sz w:val="28"/>
                <w:szCs w:val="28"/>
              </w:rPr>
            </w:pPr>
            <w:r w:rsidRPr="0038065B">
              <w:rPr>
                <w:rFonts w:ascii="Liberation Serif" w:hAnsi="Liberation Serif"/>
                <w:sz w:val="28"/>
                <w:szCs w:val="28"/>
              </w:rPr>
              <w:t>Незначительный уровень</w:t>
            </w:r>
          </w:p>
        </w:tc>
        <w:tc>
          <w:tcPr>
            <w:tcW w:w="6768" w:type="dxa"/>
          </w:tcPr>
          <w:p w:rsidR="0038065B" w:rsidRPr="0038065B" w:rsidRDefault="0038065B" w:rsidP="0038065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Вероятность выдачи муниципальным органам и должностным лицам предупреждения</w:t>
            </w:r>
          </w:p>
        </w:tc>
      </w:tr>
      <w:tr w:rsidR="0038065B" w:rsidTr="0038065B">
        <w:tc>
          <w:tcPr>
            <w:tcW w:w="3369" w:type="dxa"/>
          </w:tcPr>
          <w:p w:rsidR="0038065B" w:rsidRPr="0038065B" w:rsidRDefault="0038065B" w:rsidP="0038065B">
            <w:pPr>
              <w:rPr>
                <w:rFonts w:ascii="Liberation Serif" w:hAnsi="Liberation Serif"/>
                <w:sz w:val="28"/>
                <w:szCs w:val="28"/>
              </w:rPr>
            </w:pPr>
            <w:r w:rsidRPr="0038065B">
              <w:rPr>
                <w:rFonts w:ascii="Liberation Serif" w:hAnsi="Liberation Serif"/>
                <w:sz w:val="28"/>
                <w:szCs w:val="28"/>
              </w:rPr>
              <w:t xml:space="preserve">Существенный уровень </w:t>
            </w:r>
          </w:p>
        </w:tc>
        <w:tc>
          <w:tcPr>
            <w:tcW w:w="6768" w:type="dxa"/>
          </w:tcPr>
          <w:p w:rsidR="0038065B" w:rsidRPr="0038065B" w:rsidRDefault="0038065B" w:rsidP="0038065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Вероятность выдачи муниципальным органам и должностным лицам предупреждения</w:t>
            </w:r>
            <w:r w:rsidR="003A69FF">
              <w:rPr>
                <w:rFonts w:ascii="Liberation Serif" w:hAnsi="Liberation Serif"/>
                <w:sz w:val="28"/>
                <w:szCs w:val="28"/>
              </w:rPr>
              <w:t xml:space="preserve"> и возбуждения в отношении них дела о нарушении антимонопольного законодательства</w:t>
            </w:r>
          </w:p>
        </w:tc>
      </w:tr>
      <w:tr w:rsidR="0038065B" w:rsidTr="0038065B">
        <w:tc>
          <w:tcPr>
            <w:tcW w:w="3369" w:type="dxa"/>
          </w:tcPr>
          <w:p w:rsidR="0038065B" w:rsidRPr="0038065B" w:rsidRDefault="0038065B" w:rsidP="0038065B">
            <w:pPr>
              <w:rPr>
                <w:rFonts w:ascii="Liberation Serif" w:hAnsi="Liberation Serif"/>
                <w:sz w:val="28"/>
                <w:szCs w:val="28"/>
              </w:rPr>
            </w:pPr>
            <w:r w:rsidRPr="0038065B">
              <w:rPr>
                <w:rFonts w:ascii="Liberation Serif" w:hAnsi="Liberation Serif"/>
                <w:sz w:val="28"/>
                <w:szCs w:val="28"/>
              </w:rPr>
              <w:t>Высокий уровень</w:t>
            </w:r>
          </w:p>
        </w:tc>
        <w:tc>
          <w:tcPr>
            <w:tcW w:w="6768" w:type="dxa"/>
          </w:tcPr>
          <w:p w:rsidR="0038065B" w:rsidRPr="0038065B" w:rsidRDefault="003A69FF" w:rsidP="0038065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Вероятность выдачи муниципальным органам и должностным лицам предупреждения и возбуждения в отношении них дела о нарушении антимонопольного законодательства и привлечения к административной ответственности (штраф, дисквалификация)</w:t>
            </w:r>
          </w:p>
        </w:tc>
      </w:tr>
    </w:tbl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B76341" w:rsidRDefault="00B76341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6B5062" w:rsidRDefault="006B5062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6B5062" w:rsidRDefault="006B5062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6B5062" w:rsidRDefault="006B5062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6B5062" w:rsidRDefault="006B5062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Pr="0038065B" w:rsidRDefault="003A69FF" w:rsidP="003A69FF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3A69FF" w:rsidRPr="0038065B" w:rsidRDefault="003A69FF" w:rsidP="003A69FF">
      <w:pPr>
        <w:rPr>
          <w:rFonts w:ascii="Liberation Serif" w:hAnsi="Liberation Serif"/>
          <w:sz w:val="28"/>
          <w:szCs w:val="28"/>
        </w:rPr>
      </w:pP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</w:r>
      <w:r w:rsidRPr="0038065B">
        <w:rPr>
          <w:rFonts w:ascii="Liberation Serif" w:hAnsi="Liberation Serif"/>
          <w:sz w:val="28"/>
          <w:szCs w:val="28"/>
        </w:rPr>
        <w:tab/>
        <w:t>к Положению</w:t>
      </w:r>
    </w:p>
    <w:p w:rsidR="006B5062" w:rsidRDefault="006B5062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6B5062" w:rsidRDefault="006B5062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6B5062" w:rsidRDefault="003A69FF" w:rsidP="003A69FF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Описание </w:t>
      </w:r>
      <w:r w:rsidRPr="0038065B">
        <w:rPr>
          <w:rFonts w:ascii="Liberation Serif" w:hAnsi="Liberation Serif"/>
          <w:b/>
          <w:sz w:val="28"/>
          <w:szCs w:val="28"/>
        </w:rPr>
        <w:t>рисков нарушения антимонопольного законодательства</w:t>
      </w:r>
    </w:p>
    <w:p w:rsidR="006B5062" w:rsidRDefault="006B5062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0"/>
        <w:gridCol w:w="1677"/>
        <w:gridCol w:w="1657"/>
        <w:gridCol w:w="1754"/>
        <w:gridCol w:w="1685"/>
        <w:gridCol w:w="1754"/>
      </w:tblGrid>
      <w:tr w:rsidR="003A69FF" w:rsidTr="003A69FF">
        <w:tc>
          <w:tcPr>
            <w:tcW w:w="1689" w:type="dxa"/>
          </w:tcPr>
          <w:p w:rsidR="003A69FF" w:rsidRDefault="003A69FF" w:rsidP="00FD04A6">
            <w:pPr>
              <w:jc w:val="center"/>
              <w:rPr>
                <w:rFonts w:ascii="Liberation Serif" w:hAnsi="Liberation Serif"/>
                <w:b/>
                <w:spacing w:val="62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pacing w:val="62"/>
                <w:sz w:val="28"/>
                <w:szCs w:val="28"/>
              </w:rPr>
              <w:t>№</w:t>
            </w:r>
          </w:p>
        </w:tc>
        <w:tc>
          <w:tcPr>
            <w:tcW w:w="1689" w:type="dxa"/>
          </w:tcPr>
          <w:p w:rsidR="003A69FF" w:rsidRDefault="003A69FF" w:rsidP="003A69FF">
            <w:r>
              <w:t>Выявленные риски</w:t>
            </w:r>
          </w:p>
        </w:tc>
        <w:tc>
          <w:tcPr>
            <w:tcW w:w="1689" w:type="dxa"/>
          </w:tcPr>
          <w:p w:rsidR="003A69FF" w:rsidRDefault="003A69FF" w:rsidP="003A69FF">
            <w:r>
              <w:t>Описание рисков</w:t>
            </w:r>
          </w:p>
        </w:tc>
        <w:tc>
          <w:tcPr>
            <w:tcW w:w="1690" w:type="dxa"/>
          </w:tcPr>
          <w:p w:rsidR="003A69FF" w:rsidRDefault="003A69FF" w:rsidP="003A69FF">
            <w:r>
              <w:t>Причины возникновения рисков</w:t>
            </w:r>
          </w:p>
        </w:tc>
        <w:tc>
          <w:tcPr>
            <w:tcW w:w="1690" w:type="dxa"/>
          </w:tcPr>
          <w:p w:rsidR="003A69FF" w:rsidRDefault="003A69FF" w:rsidP="003A69FF">
            <w:r>
              <w:t>Мероприятия по минимизации и устранению рисков</w:t>
            </w:r>
          </w:p>
        </w:tc>
        <w:tc>
          <w:tcPr>
            <w:tcW w:w="1690" w:type="dxa"/>
          </w:tcPr>
          <w:p w:rsidR="003A69FF" w:rsidRDefault="003A69FF" w:rsidP="003A69FF">
            <w:r>
              <w:t>Вероятность повторного возникновения рисков</w:t>
            </w:r>
          </w:p>
        </w:tc>
      </w:tr>
      <w:tr w:rsidR="003A69FF" w:rsidTr="003A69FF">
        <w:tc>
          <w:tcPr>
            <w:tcW w:w="1689" w:type="dxa"/>
          </w:tcPr>
          <w:p w:rsidR="003A69FF" w:rsidRDefault="003A69FF" w:rsidP="00FD04A6">
            <w:pPr>
              <w:jc w:val="center"/>
              <w:rPr>
                <w:rFonts w:ascii="Liberation Serif" w:hAnsi="Liberation Serif"/>
                <w:b/>
                <w:spacing w:val="62"/>
                <w:sz w:val="28"/>
                <w:szCs w:val="28"/>
              </w:rPr>
            </w:pPr>
          </w:p>
        </w:tc>
        <w:tc>
          <w:tcPr>
            <w:tcW w:w="1689" w:type="dxa"/>
          </w:tcPr>
          <w:p w:rsidR="003A69FF" w:rsidRDefault="003A69FF" w:rsidP="00FD04A6">
            <w:pPr>
              <w:jc w:val="center"/>
              <w:rPr>
                <w:rFonts w:ascii="Liberation Serif" w:hAnsi="Liberation Serif"/>
                <w:b/>
                <w:spacing w:val="62"/>
                <w:sz w:val="28"/>
                <w:szCs w:val="28"/>
              </w:rPr>
            </w:pPr>
          </w:p>
        </w:tc>
        <w:tc>
          <w:tcPr>
            <w:tcW w:w="1689" w:type="dxa"/>
          </w:tcPr>
          <w:p w:rsidR="003A69FF" w:rsidRDefault="003A69FF" w:rsidP="00FD04A6">
            <w:pPr>
              <w:jc w:val="center"/>
              <w:rPr>
                <w:rFonts w:ascii="Liberation Serif" w:hAnsi="Liberation Serif"/>
                <w:b/>
                <w:spacing w:val="62"/>
                <w:sz w:val="28"/>
                <w:szCs w:val="28"/>
              </w:rPr>
            </w:pPr>
          </w:p>
        </w:tc>
        <w:tc>
          <w:tcPr>
            <w:tcW w:w="1690" w:type="dxa"/>
          </w:tcPr>
          <w:p w:rsidR="003A69FF" w:rsidRDefault="003A69FF" w:rsidP="00FD04A6">
            <w:pPr>
              <w:jc w:val="center"/>
              <w:rPr>
                <w:rFonts w:ascii="Liberation Serif" w:hAnsi="Liberation Serif"/>
                <w:b/>
                <w:spacing w:val="62"/>
                <w:sz w:val="28"/>
                <w:szCs w:val="28"/>
              </w:rPr>
            </w:pPr>
          </w:p>
        </w:tc>
        <w:tc>
          <w:tcPr>
            <w:tcW w:w="1690" w:type="dxa"/>
          </w:tcPr>
          <w:p w:rsidR="003A69FF" w:rsidRDefault="003A69FF" w:rsidP="00FD04A6">
            <w:pPr>
              <w:jc w:val="center"/>
              <w:rPr>
                <w:rFonts w:ascii="Liberation Serif" w:hAnsi="Liberation Serif"/>
                <w:b/>
                <w:spacing w:val="62"/>
                <w:sz w:val="28"/>
                <w:szCs w:val="28"/>
              </w:rPr>
            </w:pPr>
          </w:p>
        </w:tc>
        <w:tc>
          <w:tcPr>
            <w:tcW w:w="1690" w:type="dxa"/>
          </w:tcPr>
          <w:p w:rsidR="003A69FF" w:rsidRDefault="003A69FF" w:rsidP="00FD04A6">
            <w:pPr>
              <w:jc w:val="center"/>
              <w:rPr>
                <w:rFonts w:ascii="Liberation Serif" w:hAnsi="Liberation Serif"/>
                <w:b/>
                <w:spacing w:val="62"/>
                <w:sz w:val="28"/>
                <w:szCs w:val="28"/>
              </w:rPr>
            </w:pPr>
          </w:p>
        </w:tc>
      </w:tr>
    </w:tbl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6B5062" w:rsidRDefault="006B5062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6B5062" w:rsidRDefault="006B5062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3A69FF" w:rsidRDefault="003A69FF" w:rsidP="00FD04A6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sectPr w:rsidR="003A69FF" w:rsidSect="003F6A1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91DB8"/>
    <w:multiLevelType w:val="hybridMultilevel"/>
    <w:tmpl w:val="8AE85CD6"/>
    <w:lvl w:ilvl="0" w:tplc="7E0AC6CE">
      <w:start w:val="1"/>
      <w:numFmt w:val="decimal"/>
      <w:lvlText w:val="%1)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AA3287E"/>
    <w:multiLevelType w:val="hybridMultilevel"/>
    <w:tmpl w:val="B1860058"/>
    <w:lvl w:ilvl="0" w:tplc="4EAEEFEC">
      <w:start w:val="2"/>
      <w:numFmt w:val="decimal"/>
      <w:lvlText w:val="%1."/>
      <w:lvlJc w:val="left"/>
      <w:pPr>
        <w:tabs>
          <w:tab w:val="num" w:pos="1369"/>
        </w:tabs>
        <w:ind w:left="1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89"/>
        </w:tabs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9"/>
        </w:tabs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9"/>
        </w:tabs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9"/>
        </w:tabs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9"/>
        </w:tabs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9"/>
        </w:tabs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9"/>
        </w:tabs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9"/>
        </w:tabs>
        <w:ind w:left="7129" w:hanging="180"/>
      </w:pPr>
    </w:lvl>
  </w:abstractNum>
  <w:abstractNum w:abstractNumId="2">
    <w:nsid w:val="1E2643AC"/>
    <w:multiLevelType w:val="hybridMultilevel"/>
    <w:tmpl w:val="AD3C7CA0"/>
    <w:lvl w:ilvl="0" w:tplc="8C1A48F8">
      <w:start w:val="3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210F7E7E"/>
    <w:multiLevelType w:val="hybridMultilevel"/>
    <w:tmpl w:val="7EB2EDC4"/>
    <w:lvl w:ilvl="0" w:tplc="C046BB7E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2B10941"/>
    <w:multiLevelType w:val="hybridMultilevel"/>
    <w:tmpl w:val="B614B36C"/>
    <w:lvl w:ilvl="0" w:tplc="428EC0B0">
      <w:start w:val="1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2551DF7"/>
    <w:multiLevelType w:val="multilevel"/>
    <w:tmpl w:val="94B8E7E4"/>
    <w:lvl w:ilvl="0">
      <w:start w:val="3"/>
      <w:numFmt w:val="decimal"/>
      <w:lvlText w:val="%1."/>
      <w:lvlJc w:val="left"/>
      <w:pPr>
        <w:ind w:left="2008" w:hanging="360"/>
      </w:pPr>
      <w:rPr>
        <w:rFonts w:cs="Times New Roman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236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8" w:hanging="2160"/>
      </w:pPr>
      <w:rPr>
        <w:rFonts w:hint="default"/>
      </w:rPr>
    </w:lvl>
  </w:abstractNum>
  <w:abstractNum w:abstractNumId="6">
    <w:nsid w:val="326F7B59"/>
    <w:multiLevelType w:val="multilevel"/>
    <w:tmpl w:val="ABEC1794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5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>
    <w:nsid w:val="39634DCA"/>
    <w:multiLevelType w:val="multilevel"/>
    <w:tmpl w:val="40B60CE0"/>
    <w:lvl w:ilvl="0">
      <w:start w:val="1"/>
      <w:numFmt w:val="decimal"/>
      <w:lvlText w:val="%1."/>
      <w:lvlJc w:val="left"/>
      <w:pPr>
        <w:ind w:left="242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781" w:hanging="720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2781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3141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3141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01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61" w:hanging="180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861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221" w:hanging="2160"/>
      </w:pPr>
      <w:rPr>
        <w:color w:val="000000"/>
      </w:rPr>
    </w:lvl>
  </w:abstractNum>
  <w:abstractNum w:abstractNumId="8">
    <w:nsid w:val="46B60456"/>
    <w:multiLevelType w:val="hybridMultilevel"/>
    <w:tmpl w:val="3934F74E"/>
    <w:lvl w:ilvl="0" w:tplc="F5A69658">
      <w:start w:val="2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>
    <w:nsid w:val="4C41256E"/>
    <w:multiLevelType w:val="hybridMultilevel"/>
    <w:tmpl w:val="10364570"/>
    <w:lvl w:ilvl="0" w:tplc="28C4561E">
      <w:start w:val="1"/>
      <w:numFmt w:val="decimal"/>
      <w:lvlText w:val="%1."/>
      <w:lvlJc w:val="left"/>
      <w:pPr>
        <w:ind w:left="1648" w:hanging="108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3E06585"/>
    <w:multiLevelType w:val="multilevel"/>
    <w:tmpl w:val="DEE6A10C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6B9D259E"/>
    <w:multiLevelType w:val="hybridMultilevel"/>
    <w:tmpl w:val="71F8AC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C16694"/>
    <w:multiLevelType w:val="hybridMultilevel"/>
    <w:tmpl w:val="435EDCB2"/>
    <w:lvl w:ilvl="0" w:tplc="F1F83F6A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7956FDA"/>
    <w:multiLevelType w:val="hybridMultilevel"/>
    <w:tmpl w:val="63D0AF84"/>
    <w:lvl w:ilvl="0" w:tplc="E47058F6">
      <w:start w:val="2"/>
      <w:numFmt w:val="decimal"/>
      <w:lvlText w:val="%1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4">
    <w:nsid w:val="794D4011"/>
    <w:multiLevelType w:val="hybridMultilevel"/>
    <w:tmpl w:val="2D02F344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D144E76"/>
    <w:multiLevelType w:val="hybridMultilevel"/>
    <w:tmpl w:val="F7C017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3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"/>
  </w:num>
  <w:num w:numId="14">
    <w:abstractNumId w:val="3"/>
  </w:num>
  <w:num w:numId="15">
    <w:abstractNumId w:val="9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387"/>
    <w:rsid w:val="00053A99"/>
    <w:rsid w:val="000618B6"/>
    <w:rsid w:val="00067F92"/>
    <w:rsid w:val="00085CD9"/>
    <w:rsid w:val="00096B3B"/>
    <w:rsid w:val="000A00F9"/>
    <w:rsid w:val="000A2B1D"/>
    <w:rsid w:val="000B480A"/>
    <w:rsid w:val="000C56E6"/>
    <w:rsid w:val="000D0356"/>
    <w:rsid w:val="000D0EA5"/>
    <w:rsid w:val="000E7701"/>
    <w:rsid w:val="000F6738"/>
    <w:rsid w:val="00100112"/>
    <w:rsid w:val="0010787A"/>
    <w:rsid w:val="00114699"/>
    <w:rsid w:val="001146DA"/>
    <w:rsid w:val="00122D70"/>
    <w:rsid w:val="00125936"/>
    <w:rsid w:val="0013224A"/>
    <w:rsid w:val="00140E3F"/>
    <w:rsid w:val="00146859"/>
    <w:rsid w:val="00146DE3"/>
    <w:rsid w:val="00150408"/>
    <w:rsid w:val="00160CDC"/>
    <w:rsid w:val="00162B9C"/>
    <w:rsid w:val="0016736A"/>
    <w:rsid w:val="001705B7"/>
    <w:rsid w:val="001727C9"/>
    <w:rsid w:val="001A1690"/>
    <w:rsid w:val="001A1E4E"/>
    <w:rsid w:val="001A49DF"/>
    <w:rsid w:val="001E0387"/>
    <w:rsid w:val="001E5BC4"/>
    <w:rsid w:val="001F2402"/>
    <w:rsid w:val="001F3D95"/>
    <w:rsid w:val="00203BD7"/>
    <w:rsid w:val="002047D8"/>
    <w:rsid w:val="00211BB8"/>
    <w:rsid w:val="00211DA7"/>
    <w:rsid w:val="00226562"/>
    <w:rsid w:val="00230545"/>
    <w:rsid w:val="00246305"/>
    <w:rsid w:val="00260E0F"/>
    <w:rsid w:val="00292382"/>
    <w:rsid w:val="002A2941"/>
    <w:rsid w:val="002C3ACB"/>
    <w:rsid w:val="002C56AC"/>
    <w:rsid w:val="002C7536"/>
    <w:rsid w:val="002F50F3"/>
    <w:rsid w:val="00300E98"/>
    <w:rsid w:val="00313E3A"/>
    <w:rsid w:val="00320DE1"/>
    <w:rsid w:val="00321B24"/>
    <w:rsid w:val="0033149E"/>
    <w:rsid w:val="003331CC"/>
    <w:rsid w:val="00344CBF"/>
    <w:rsid w:val="003646BF"/>
    <w:rsid w:val="00372225"/>
    <w:rsid w:val="0038065B"/>
    <w:rsid w:val="00392907"/>
    <w:rsid w:val="00392FF7"/>
    <w:rsid w:val="003A3A58"/>
    <w:rsid w:val="003A69FF"/>
    <w:rsid w:val="003B00D1"/>
    <w:rsid w:val="003B25AD"/>
    <w:rsid w:val="003B2883"/>
    <w:rsid w:val="003B5223"/>
    <w:rsid w:val="003D15C8"/>
    <w:rsid w:val="003D6F1F"/>
    <w:rsid w:val="003E3914"/>
    <w:rsid w:val="003F6A1B"/>
    <w:rsid w:val="00400171"/>
    <w:rsid w:val="00400F8F"/>
    <w:rsid w:val="00430018"/>
    <w:rsid w:val="00431133"/>
    <w:rsid w:val="004366C3"/>
    <w:rsid w:val="00444B50"/>
    <w:rsid w:val="0045372C"/>
    <w:rsid w:val="00457624"/>
    <w:rsid w:val="004576C7"/>
    <w:rsid w:val="00466C31"/>
    <w:rsid w:val="00475BE1"/>
    <w:rsid w:val="00484C3B"/>
    <w:rsid w:val="0049053D"/>
    <w:rsid w:val="004A4227"/>
    <w:rsid w:val="004C0A93"/>
    <w:rsid w:val="004E08AA"/>
    <w:rsid w:val="004E7D9A"/>
    <w:rsid w:val="004F31CC"/>
    <w:rsid w:val="004F35DA"/>
    <w:rsid w:val="00514964"/>
    <w:rsid w:val="005256C5"/>
    <w:rsid w:val="005259B6"/>
    <w:rsid w:val="00526804"/>
    <w:rsid w:val="00530933"/>
    <w:rsid w:val="00530D08"/>
    <w:rsid w:val="00536A11"/>
    <w:rsid w:val="00550E27"/>
    <w:rsid w:val="005548E6"/>
    <w:rsid w:val="00556DAA"/>
    <w:rsid w:val="00557BB8"/>
    <w:rsid w:val="00561A37"/>
    <w:rsid w:val="005734CA"/>
    <w:rsid w:val="00575254"/>
    <w:rsid w:val="005811B3"/>
    <w:rsid w:val="00583761"/>
    <w:rsid w:val="00591781"/>
    <w:rsid w:val="005A1A5B"/>
    <w:rsid w:val="005A437A"/>
    <w:rsid w:val="005B2504"/>
    <w:rsid w:val="005C0DBD"/>
    <w:rsid w:val="005E1690"/>
    <w:rsid w:val="005E65F6"/>
    <w:rsid w:val="005F34EF"/>
    <w:rsid w:val="00601F5B"/>
    <w:rsid w:val="00607B3A"/>
    <w:rsid w:val="00611048"/>
    <w:rsid w:val="0061369F"/>
    <w:rsid w:val="00613F15"/>
    <w:rsid w:val="006222F0"/>
    <w:rsid w:val="00625878"/>
    <w:rsid w:val="006341DD"/>
    <w:rsid w:val="0064233B"/>
    <w:rsid w:val="00643145"/>
    <w:rsid w:val="006435F2"/>
    <w:rsid w:val="00650466"/>
    <w:rsid w:val="00651912"/>
    <w:rsid w:val="00653224"/>
    <w:rsid w:val="00657E3F"/>
    <w:rsid w:val="00661943"/>
    <w:rsid w:val="00663B1B"/>
    <w:rsid w:val="0067111B"/>
    <w:rsid w:val="00686DE5"/>
    <w:rsid w:val="00691E56"/>
    <w:rsid w:val="006941EA"/>
    <w:rsid w:val="006951FD"/>
    <w:rsid w:val="006A7047"/>
    <w:rsid w:val="006B35EC"/>
    <w:rsid w:val="006B5062"/>
    <w:rsid w:val="006B5232"/>
    <w:rsid w:val="006C5C1A"/>
    <w:rsid w:val="006D136C"/>
    <w:rsid w:val="006D3314"/>
    <w:rsid w:val="006D4EEB"/>
    <w:rsid w:val="006D52D5"/>
    <w:rsid w:val="006F7D31"/>
    <w:rsid w:val="00701D0B"/>
    <w:rsid w:val="007038F3"/>
    <w:rsid w:val="00706617"/>
    <w:rsid w:val="007242E0"/>
    <w:rsid w:val="00744A5B"/>
    <w:rsid w:val="0074669D"/>
    <w:rsid w:val="0077737B"/>
    <w:rsid w:val="007A3D42"/>
    <w:rsid w:val="007A44FF"/>
    <w:rsid w:val="007A4EAA"/>
    <w:rsid w:val="007B6838"/>
    <w:rsid w:val="007B6FE3"/>
    <w:rsid w:val="007C630A"/>
    <w:rsid w:val="007E4D87"/>
    <w:rsid w:val="007F4EDA"/>
    <w:rsid w:val="007F7D01"/>
    <w:rsid w:val="00803B9F"/>
    <w:rsid w:val="00805D28"/>
    <w:rsid w:val="00806E1A"/>
    <w:rsid w:val="00811231"/>
    <w:rsid w:val="00820788"/>
    <w:rsid w:val="00824252"/>
    <w:rsid w:val="0083110F"/>
    <w:rsid w:val="00835E17"/>
    <w:rsid w:val="00840028"/>
    <w:rsid w:val="00843FCE"/>
    <w:rsid w:val="008475EE"/>
    <w:rsid w:val="008479E1"/>
    <w:rsid w:val="00861EB3"/>
    <w:rsid w:val="00862DC9"/>
    <w:rsid w:val="00873492"/>
    <w:rsid w:val="00877450"/>
    <w:rsid w:val="00881C6D"/>
    <w:rsid w:val="0088360D"/>
    <w:rsid w:val="00884B79"/>
    <w:rsid w:val="00890F65"/>
    <w:rsid w:val="0089108B"/>
    <w:rsid w:val="008D2706"/>
    <w:rsid w:val="008F1A7A"/>
    <w:rsid w:val="009039E2"/>
    <w:rsid w:val="009649BD"/>
    <w:rsid w:val="00970479"/>
    <w:rsid w:val="00984AE4"/>
    <w:rsid w:val="009A22FE"/>
    <w:rsid w:val="009A3926"/>
    <w:rsid w:val="009B0EB8"/>
    <w:rsid w:val="009B6466"/>
    <w:rsid w:val="009C2AE1"/>
    <w:rsid w:val="009C7E5A"/>
    <w:rsid w:val="009F528F"/>
    <w:rsid w:val="009F5EE0"/>
    <w:rsid w:val="00A003BF"/>
    <w:rsid w:val="00A1057F"/>
    <w:rsid w:val="00A159B7"/>
    <w:rsid w:val="00A20DFF"/>
    <w:rsid w:val="00A350B8"/>
    <w:rsid w:val="00A3751A"/>
    <w:rsid w:val="00A42A90"/>
    <w:rsid w:val="00A53873"/>
    <w:rsid w:val="00A624AB"/>
    <w:rsid w:val="00A65518"/>
    <w:rsid w:val="00A65E4B"/>
    <w:rsid w:val="00A75C01"/>
    <w:rsid w:val="00A77FD0"/>
    <w:rsid w:val="00A8614E"/>
    <w:rsid w:val="00A9126D"/>
    <w:rsid w:val="00A979E7"/>
    <w:rsid w:val="00AA099C"/>
    <w:rsid w:val="00AC1EBD"/>
    <w:rsid w:val="00AF3A94"/>
    <w:rsid w:val="00B020F1"/>
    <w:rsid w:val="00B034C7"/>
    <w:rsid w:val="00B0557A"/>
    <w:rsid w:val="00B10246"/>
    <w:rsid w:val="00B1290D"/>
    <w:rsid w:val="00B21A0B"/>
    <w:rsid w:val="00B23693"/>
    <w:rsid w:val="00B23CF6"/>
    <w:rsid w:val="00B577AC"/>
    <w:rsid w:val="00B64CD6"/>
    <w:rsid w:val="00B76341"/>
    <w:rsid w:val="00B77BC8"/>
    <w:rsid w:val="00BA2F64"/>
    <w:rsid w:val="00BA62BA"/>
    <w:rsid w:val="00BC0C46"/>
    <w:rsid w:val="00BC2AD9"/>
    <w:rsid w:val="00BC61C6"/>
    <w:rsid w:val="00BE188D"/>
    <w:rsid w:val="00BE5422"/>
    <w:rsid w:val="00C03274"/>
    <w:rsid w:val="00C44A9C"/>
    <w:rsid w:val="00C518A2"/>
    <w:rsid w:val="00C60B8C"/>
    <w:rsid w:val="00C80795"/>
    <w:rsid w:val="00C904CD"/>
    <w:rsid w:val="00C93F20"/>
    <w:rsid w:val="00CA1AD6"/>
    <w:rsid w:val="00CC66D6"/>
    <w:rsid w:val="00CF1806"/>
    <w:rsid w:val="00CF1BBF"/>
    <w:rsid w:val="00CF1C20"/>
    <w:rsid w:val="00D010F5"/>
    <w:rsid w:val="00D05103"/>
    <w:rsid w:val="00D37DA0"/>
    <w:rsid w:val="00D403E3"/>
    <w:rsid w:val="00D43964"/>
    <w:rsid w:val="00D507EA"/>
    <w:rsid w:val="00D53B42"/>
    <w:rsid w:val="00D54FF6"/>
    <w:rsid w:val="00D6243A"/>
    <w:rsid w:val="00D633D2"/>
    <w:rsid w:val="00D71D51"/>
    <w:rsid w:val="00D91467"/>
    <w:rsid w:val="00DA2807"/>
    <w:rsid w:val="00DA2BB5"/>
    <w:rsid w:val="00DB44ED"/>
    <w:rsid w:val="00DC5709"/>
    <w:rsid w:val="00DD7ABB"/>
    <w:rsid w:val="00DE0DAF"/>
    <w:rsid w:val="00DE4140"/>
    <w:rsid w:val="00DE4403"/>
    <w:rsid w:val="00DE716C"/>
    <w:rsid w:val="00E176EF"/>
    <w:rsid w:val="00E20245"/>
    <w:rsid w:val="00E43F8B"/>
    <w:rsid w:val="00E85707"/>
    <w:rsid w:val="00E90A85"/>
    <w:rsid w:val="00E91C98"/>
    <w:rsid w:val="00E9244E"/>
    <w:rsid w:val="00EA73C8"/>
    <w:rsid w:val="00EC527B"/>
    <w:rsid w:val="00ED6122"/>
    <w:rsid w:val="00EF229B"/>
    <w:rsid w:val="00F0028E"/>
    <w:rsid w:val="00F0057C"/>
    <w:rsid w:val="00F01C79"/>
    <w:rsid w:val="00F117BD"/>
    <w:rsid w:val="00F4078D"/>
    <w:rsid w:val="00F414AA"/>
    <w:rsid w:val="00F4439E"/>
    <w:rsid w:val="00F443A1"/>
    <w:rsid w:val="00F66A65"/>
    <w:rsid w:val="00F67480"/>
    <w:rsid w:val="00F84614"/>
    <w:rsid w:val="00FB4267"/>
    <w:rsid w:val="00FB7B36"/>
    <w:rsid w:val="00FC1A65"/>
    <w:rsid w:val="00FC280A"/>
    <w:rsid w:val="00FD04A6"/>
    <w:rsid w:val="00FD34BC"/>
    <w:rsid w:val="00FD55E3"/>
    <w:rsid w:val="00FE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387"/>
    <w:rPr>
      <w:sz w:val="24"/>
      <w:szCs w:val="24"/>
    </w:rPr>
  </w:style>
  <w:style w:type="paragraph" w:styleId="6">
    <w:name w:val="heading 6"/>
    <w:basedOn w:val="a"/>
    <w:next w:val="a"/>
    <w:qFormat/>
    <w:rsid w:val="00F0057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F0057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0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1E0387"/>
    <w:pPr>
      <w:ind w:firstLine="900"/>
      <w:jc w:val="both"/>
    </w:pPr>
  </w:style>
  <w:style w:type="paragraph" w:customStyle="1" w:styleId="ConsPlusNormal">
    <w:name w:val="ConsPlusNormal"/>
    <w:rsid w:val="001E03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1E038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924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basedOn w:val="a"/>
    <w:rsid w:val="00E9244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">
    <w:name w:val="Body Text 2"/>
    <w:basedOn w:val="a"/>
    <w:rsid w:val="00F0057C"/>
    <w:pPr>
      <w:spacing w:after="120" w:line="480" w:lineRule="auto"/>
    </w:pPr>
  </w:style>
  <w:style w:type="paragraph" w:styleId="a6">
    <w:name w:val="caption"/>
    <w:basedOn w:val="a"/>
    <w:next w:val="a"/>
    <w:qFormat/>
    <w:rsid w:val="00F0057C"/>
    <w:pPr>
      <w:jc w:val="center"/>
    </w:pPr>
    <w:rPr>
      <w:b/>
      <w:bCs/>
      <w:sz w:val="28"/>
    </w:rPr>
  </w:style>
  <w:style w:type="paragraph" w:styleId="a7">
    <w:name w:val="Balloon Text"/>
    <w:basedOn w:val="a"/>
    <w:semiHidden/>
    <w:rsid w:val="00526804"/>
    <w:rPr>
      <w:rFonts w:ascii="Tahoma" w:hAnsi="Tahoma" w:cs="Tahoma"/>
      <w:sz w:val="16"/>
      <w:szCs w:val="16"/>
    </w:rPr>
  </w:style>
  <w:style w:type="character" w:styleId="a8">
    <w:name w:val="Hyperlink"/>
    <w:rsid w:val="00643145"/>
    <w:rPr>
      <w:color w:val="0000FF"/>
      <w:u w:val="single"/>
    </w:rPr>
  </w:style>
  <w:style w:type="paragraph" w:styleId="3">
    <w:name w:val="Body Text 3"/>
    <w:basedOn w:val="a"/>
    <w:link w:val="30"/>
    <w:rsid w:val="00744A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44A5B"/>
    <w:rPr>
      <w:sz w:val="16"/>
      <w:szCs w:val="16"/>
    </w:rPr>
  </w:style>
  <w:style w:type="paragraph" w:styleId="a9">
    <w:name w:val="List Paragraph"/>
    <w:basedOn w:val="a"/>
    <w:uiPriority w:val="34"/>
    <w:qFormat/>
    <w:rsid w:val="00A77FD0"/>
    <w:pPr>
      <w:ind w:left="720"/>
      <w:contextualSpacing/>
    </w:pPr>
  </w:style>
  <w:style w:type="character" w:styleId="aa">
    <w:name w:val="Strong"/>
    <w:basedOn w:val="a0"/>
    <w:qFormat/>
    <w:rsid w:val="003806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387"/>
    <w:rPr>
      <w:sz w:val="24"/>
      <w:szCs w:val="24"/>
    </w:rPr>
  </w:style>
  <w:style w:type="paragraph" w:styleId="6">
    <w:name w:val="heading 6"/>
    <w:basedOn w:val="a"/>
    <w:next w:val="a"/>
    <w:qFormat/>
    <w:rsid w:val="00F0057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F0057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0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1E0387"/>
    <w:pPr>
      <w:ind w:firstLine="900"/>
      <w:jc w:val="both"/>
    </w:pPr>
  </w:style>
  <w:style w:type="paragraph" w:customStyle="1" w:styleId="ConsPlusNormal">
    <w:name w:val="ConsPlusNormal"/>
    <w:rsid w:val="001E03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1E038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924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basedOn w:val="a"/>
    <w:rsid w:val="00E9244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">
    <w:name w:val="Body Text 2"/>
    <w:basedOn w:val="a"/>
    <w:rsid w:val="00F0057C"/>
    <w:pPr>
      <w:spacing w:after="120" w:line="480" w:lineRule="auto"/>
    </w:pPr>
  </w:style>
  <w:style w:type="paragraph" w:styleId="a6">
    <w:name w:val="caption"/>
    <w:basedOn w:val="a"/>
    <w:next w:val="a"/>
    <w:qFormat/>
    <w:rsid w:val="00F0057C"/>
    <w:pPr>
      <w:jc w:val="center"/>
    </w:pPr>
    <w:rPr>
      <w:b/>
      <w:bCs/>
      <w:sz w:val="28"/>
    </w:rPr>
  </w:style>
  <w:style w:type="paragraph" w:styleId="a7">
    <w:name w:val="Balloon Text"/>
    <w:basedOn w:val="a"/>
    <w:semiHidden/>
    <w:rsid w:val="00526804"/>
    <w:rPr>
      <w:rFonts w:ascii="Tahoma" w:hAnsi="Tahoma" w:cs="Tahoma"/>
      <w:sz w:val="16"/>
      <w:szCs w:val="16"/>
    </w:rPr>
  </w:style>
  <w:style w:type="character" w:styleId="a8">
    <w:name w:val="Hyperlink"/>
    <w:rsid w:val="00643145"/>
    <w:rPr>
      <w:color w:val="0000FF"/>
      <w:u w:val="single"/>
    </w:rPr>
  </w:style>
  <w:style w:type="paragraph" w:styleId="3">
    <w:name w:val="Body Text 3"/>
    <w:basedOn w:val="a"/>
    <w:link w:val="30"/>
    <w:rsid w:val="00744A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44A5B"/>
    <w:rPr>
      <w:sz w:val="16"/>
      <w:szCs w:val="16"/>
    </w:rPr>
  </w:style>
  <w:style w:type="paragraph" w:styleId="a9">
    <w:name w:val="List Paragraph"/>
    <w:basedOn w:val="a"/>
    <w:uiPriority w:val="34"/>
    <w:qFormat/>
    <w:rsid w:val="00A77FD0"/>
    <w:pPr>
      <w:ind w:left="720"/>
      <w:contextualSpacing/>
    </w:pPr>
  </w:style>
  <w:style w:type="character" w:styleId="aa">
    <w:name w:val="Strong"/>
    <w:basedOn w:val="a0"/>
    <w:qFormat/>
    <w:rsid w:val="003806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3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F09B5EB80454B4C3E6C4799AE7DA1958B8F2E099F1F07FF3060A4232D7B70BD3849B2CACFD746B35C28AA978L2tBJ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1F09B5EB80454B4C3E6C4799AE7DA1959B2FCE691AEA77DA25304473A87ED1BD7CDCE23B2FF63753EDC89LAt0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1F09B5EB80454B4C3E6C4799AE7DA1958B8F2E099FDF07FF3060A4232D7B70BD3849B2CACFD746B35C28AA978L2t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2310</Words>
  <Characters>13171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 осуществлении  Финансовым управлением Каменского городского округа бюджетных полномочий  главного администратора и администратора доходов (источников внутреннего финансирования дефицита) бюджета</vt:lpstr>
    </vt:vector>
  </TitlesOfParts>
  <Company/>
  <LinksUpToDate>false</LinksUpToDate>
  <CharactersWithSpaces>15451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 осуществлении  Финансовым управлением Каменского городского округа бюджетных полномочий  главного администратора и администратора доходов (источников внутреннего финансирования дефицита) бюджета</dc:title>
  <dc:creator>Лена</dc:creator>
  <cp:lastModifiedBy>Настя</cp:lastModifiedBy>
  <cp:revision>4</cp:revision>
  <cp:lastPrinted>2019-09-27T05:46:00Z</cp:lastPrinted>
  <dcterms:created xsi:type="dcterms:W3CDTF">2019-09-27T05:40:00Z</dcterms:created>
  <dcterms:modified xsi:type="dcterms:W3CDTF">2019-09-27T05:50:00Z</dcterms:modified>
</cp:coreProperties>
</file>