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0BD" w:rsidRDefault="003250BD" w:rsidP="003250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61976C1" wp14:editId="69ED7EB6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0BD" w:rsidRDefault="003250BD" w:rsidP="003250BD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3250BD" w:rsidRDefault="003250BD" w:rsidP="003250BD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3250BD" w:rsidRDefault="003250BD" w:rsidP="003250BD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П О С Т А Н О В Л Е Н И Е</w:t>
      </w:r>
    </w:p>
    <w:p w:rsidR="003250BD" w:rsidRDefault="005D7954" w:rsidP="003250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03.06.2019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1067</w:t>
      </w:r>
      <w:bookmarkStart w:id="0" w:name="_GoBack"/>
      <w:bookmarkEnd w:id="0"/>
    </w:p>
    <w:p w:rsidR="003250BD" w:rsidRDefault="003250BD" w:rsidP="003250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3250BD" w:rsidRDefault="003250BD" w:rsidP="003250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0BD" w:rsidRDefault="003250BD" w:rsidP="003250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 принятии решения о подготовке проекта внесения изменений в  проект планировки и проект межевания </w:t>
      </w:r>
      <w:r w:rsidRPr="0025725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территории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для размещения объекта «</w:t>
      </w: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Реконструкция сетей канализования сточных вод с очистными сооружениями в с. Сипавское Каменского городского округа </w:t>
      </w:r>
    </w:p>
    <w:p w:rsidR="003250BD" w:rsidRP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Свердловской области</w:t>
      </w:r>
      <w:r w:rsidRPr="006221D9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»</w:t>
      </w:r>
    </w:p>
    <w:p w:rsid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3250BD" w:rsidRDefault="003250BD" w:rsidP="003250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0BD" w:rsidRDefault="003250BD" w:rsidP="003250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пунктами 1, 3 и 21  статьи 45 Градостроительного кодекса Российской Федерации,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BC7CD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23.05.2019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 № </w:t>
      </w:r>
      <w:r w:rsidR="00BC7CD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364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), Уставом муниципального образования «Каменский городской округ»  </w:t>
      </w:r>
    </w:p>
    <w:p w:rsidR="003250BD" w:rsidRDefault="003250BD" w:rsidP="003250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C97BF0" w:rsidRPr="00C97BF0" w:rsidRDefault="003250BD" w:rsidP="00C97B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  <w:r w:rsidRPr="00FA3EC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  <w:r w:rsidRPr="00FA3ECA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Принять решение</w:t>
      </w:r>
      <w:r w:rsidRPr="00FA3ECA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о подготовке проекта внесения изменений в проект планировки и проект межевания территории</w:t>
      </w:r>
      <w:r w:rsidR="00FA3ECA" w:rsidRPr="00FA3ECA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="00FA3ECA" w:rsidRPr="00FA3ECA">
        <w:rPr>
          <w:rFonts w:ascii="Times New Roman CYR" w:hAnsi="Times New Roman CYR" w:cs="Times New Roman CYR"/>
          <w:bCs/>
          <w:iCs/>
          <w:sz w:val="28"/>
          <w:szCs w:val="28"/>
        </w:rPr>
        <w:t>для размещения объекта «</w:t>
      </w:r>
      <w:r w:rsidR="00FA3ECA" w:rsidRPr="00FA3ECA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Реконструкция сетей канализования сточных вод с очистными сооружениями в с. Сипавское Каменского городского округа Свердловской области»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утвержденный постановлением  Главы городск</w:t>
      </w:r>
      <w:r w:rsidR="00C97BF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ого округа от 21.12.2018 года №2139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C97BF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«</w:t>
      </w:r>
      <w:r w:rsidR="00C97BF0" w:rsidRPr="00C97B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Об утверждении </w:t>
      </w:r>
      <w:r w:rsidR="00C97BF0" w:rsidRPr="00C97B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планировки и проекта межевания территории</w:t>
      </w:r>
    </w:p>
    <w:p w:rsidR="003250BD" w:rsidRPr="006F16EF" w:rsidRDefault="00C97BF0" w:rsidP="00325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C97BF0">
        <w:rPr>
          <w:rFonts w:ascii="Times New Roman CYR" w:hAnsi="Times New Roman CYR" w:cs="Times New Roman CYR"/>
          <w:bCs/>
          <w:iCs/>
          <w:sz w:val="28"/>
          <w:szCs w:val="28"/>
        </w:rPr>
        <w:t>для размещения объекта «</w:t>
      </w:r>
      <w:r w:rsidRPr="00C97BF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Реконструкция сетей канализования сточных вод с очистными сооружениями в с. Сипавское Каменского городского округа Свердловской области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».</w:t>
      </w:r>
    </w:p>
    <w:p w:rsid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ab/>
        <w:t>2. Рекомендовать заинтересованным лицам в десятидневный срок со дня опубликования настоящего постановления представить свои предложения по планировке территории в письменной форме в Комитет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</w:t>
      </w:r>
      <w:r w:rsidR="00C97BF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, проспект Победы, 97а, каб. 120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3250BD" w:rsidRDefault="003250BD" w:rsidP="003250BD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3. Опубликовать настоящее постановление в газете «Пламя»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4. Контроль исполнения настоящего постановления возложить на </w:t>
      </w:r>
      <w:r w:rsidR="00C97BF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и.о.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3A7BF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Е.А. Чистякову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250BD" w:rsidRDefault="003250BD" w:rsidP="00325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</w:p>
    <w:p w:rsidR="003250BD" w:rsidRDefault="003250BD" w:rsidP="003250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0BD" w:rsidRDefault="003250BD" w:rsidP="003250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0BD" w:rsidRDefault="003250BD" w:rsidP="00325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3250BD" w:rsidRDefault="003250BD" w:rsidP="003250BD"/>
    <w:p w:rsidR="00702632" w:rsidRDefault="00702632"/>
    <w:sectPr w:rsidR="00702632" w:rsidSect="006F16EF">
      <w:headerReference w:type="default" r:id="rId8"/>
      <w:pgSz w:w="11906" w:h="16838"/>
      <w:pgMar w:top="1276" w:right="850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70B" w:rsidRDefault="0096370B">
      <w:pPr>
        <w:spacing w:after="0" w:line="240" w:lineRule="auto"/>
      </w:pPr>
      <w:r>
        <w:separator/>
      </w:r>
    </w:p>
  </w:endnote>
  <w:endnote w:type="continuationSeparator" w:id="0">
    <w:p w:rsidR="0096370B" w:rsidRDefault="00963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70B" w:rsidRDefault="0096370B">
      <w:pPr>
        <w:spacing w:after="0" w:line="240" w:lineRule="auto"/>
      </w:pPr>
      <w:r>
        <w:separator/>
      </w:r>
    </w:p>
  </w:footnote>
  <w:footnote w:type="continuationSeparator" w:id="0">
    <w:p w:rsidR="0096370B" w:rsidRDefault="00963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0854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F16EF" w:rsidRPr="006F16EF" w:rsidRDefault="00BC7CD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16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16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D795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F16EF" w:rsidRDefault="0096370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44C"/>
    <w:rsid w:val="0010247E"/>
    <w:rsid w:val="0031144C"/>
    <w:rsid w:val="003250BD"/>
    <w:rsid w:val="003A7BFF"/>
    <w:rsid w:val="005D7954"/>
    <w:rsid w:val="00702632"/>
    <w:rsid w:val="0096370B"/>
    <w:rsid w:val="00BC7CD1"/>
    <w:rsid w:val="00C97BF0"/>
    <w:rsid w:val="00FA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50BD"/>
  </w:style>
  <w:style w:type="paragraph" w:styleId="a5">
    <w:name w:val="Balloon Text"/>
    <w:basedOn w:val="a"/>
    <w:link w:val="a6"/>
    <w:uiPriority w:val="99"/>
    <w:semiHidden/>
    <w:unhideWhenUsed/>
    <w:rsid w:val="0032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5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50BD"/>
  </w:style>
  <w:style w:type="paragraph" w:styleId="a5">
    <w:name w:val="Balloon Text"/>
    <w:basedOn w:val="a"/>
    <w:link w:val="a6"/>
    <w:uiPriority w:val="99"/>
    <w:semiHidden/>
    <w:unhideWhenUsed/>
    <w:rsid w:val="00325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9</cp:revision>
  <dcterms:created xsi:type="dcterms:W3CDTF">2019-05-29T10:18:00Z</dcterms:created>
  <dcterms:modified xsi:type="dcterms:W3CDTF">2019-06-04T04:13:00Z</dcterms:modified>
</cp:coreProperties>
</file>