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66" w:rsidRDefault="00B46066" w:rsidP="00B460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66" w:rsidRPr="005F457F" w:rsidRDefault="00B46066" w:rsidP="00B46066">
      <w:pPr>
        <w:pStyle w:val="a3"/>
        <w:rPr>
          <w:rFonts w:ascii="Liberation Serif" w:hAnsi="Liberation Serif"/>
          <w:b/>
          <w:bCs/>
          <w:szCs w:val="28"/>
        </w:rPr>
      </w:pPr>
      <w:r w:rsidRPr="005F457F">
        <w:rPr>
          <w:rFonts w:ascii="Liberation Serif" w:hAnsi="Liberation Serif"/>
          <w:b/>
          <w:bCs/>
          <w:szCs w:val="28"/>
        </w:rPr>
        <w:t>ГЛАВА МУНИЦИПАЛЬНОГО ОБРАЗОВАНИЯ</w:t>
      </w:r>
    </w:p>
    <w:p w:rsidR="00B46066" w:rsidRPr="005F457F" w:rsidRDefault="00BE6019" w:rsidP="00B46066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5F457F">
        <w:rPr>
          <w:rFonts w:ascii="Liberation Serif" w:hAnsi="Liberation Serif"/>
          <w:b/>
          <w:bCs/>
          <w:sz w:val="28"/>
          <w:szCs w:val="28"/>
        </w:rPr>
        <w:t>«</w:t>
      </w:r>
      <w:r w:rsidR="00B46066" w:rsidRPr="005F457F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  <w:r w:rsidRPr="005F457F">
        <w:rPr>
          <w:rFonts w:ascii="Liberation Serif" w:hAnsi="Liberation Serif"/>
          <w:b/>
          <w:bCs/>
          <w:sz w:val="28"/>
          <w:szCs w:val="28"/>
        </w:rPr>
        <w:t>»</w:t>
      </w:r>
    </w:p>
    <w:p w:rsidR="00B46066" w:rsidRPr="005F457F" w:rsidRDefault="00B46066" w:rsidP="00B46066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5F457F">
        <w:rPr>
          <w:rFonts w:ascii="Liberation Serif" w:hAnsi="Liberation Serif"/>
          <w:spacing w:val="100"/>
          <w:szCs w:val="32"/>
        </w:rPr>
        <w:t>ПОСТАНОВЛЕНИЕ</w:t>
      </w:r>
    </w:p>
    <w:p w:rsidR="00B46066" w:rsidRDefault="00B46066" w:rsidP="00B46066">
      <w:pPr>
        <w:rPr>
          <w:rFonts w:ascii="Liberation Serif" w:hAnsi="Liberation Serif"/>
          <w:sz w:val="28"/>
          <w:szCs w:val="28"/>
        </w:rPr>
      </w:pPr>
    </w:p>
    <w:p w:rsidR="00E23679" w:rsidRPr="005F457F" w:rsidRDefault="009E0B6C" w:rsidP="00B4606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15.05.2019</w:t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E23679">
        <w:rPr>
          <w:rFonts w:ascii="Liberation Serif" w:hAnsi="Liberation Serif"/>
          <w:sz w:val="28"/>
          <w:szCs w:val="28"/>
        </w:rPr>
        <w:tab/>
        <w:t xml:space="preserve">№ </w:t>
      </w:r>
      <w:r>
        <w:rPr>
          <w:rFonts w:ascii="Liberation Serif" w:hAnsi="Liberation Serif"/>
          <w:sz w:val="28"/>
          <w:szCs w:val="28"/>
        </w:rPr>
        <w:t>939</w:t>
      </w:r>
    </w:p>
    <w:p w:rsidR="00B46066" w:rsidRPr="005F457F" w:rsidRDefault="00B46066" w:rsidP="00BE6019">
      <w:pPr>
        <w:pStyle w:val="7"/>
        <w:jc w:val="center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t>п. Мартюш</w:t>
      </w:r>
    </w:p>
    <w:p w:rsidR="00B46066" w:rsidRPr="005F457F" w:rsidRDefault="00B46066" w:rsidP="00B46066">
      <w:pPr>
        <w:rPr>
          <w:rFonts w:ascii="Liberation Serif" w:hAnsi="Liberation Serif"/>
          <w:sz w:val="28"/>
          <w:szCs w:val="28"/>
        </w:rPr>
      </w:pPr>
    </w:p>
    <w:p w:rsidR="00B46066" w:rsidRPr="005F457F" w:rsidRDefault="00B46066" w:rsidP="00B46066">
      <w:pPr>
        <w:rPr>
          <w:rFonts w:ascii="Liberation Serif" w:hAnsi="Liberation Serif"/>
          <w:sz w:val="28"/>
          <w:szCs w:val="28"/>
        </w:rPr>
      </w:pPr>
    </w:p>
    <w:p w:rsidR="00B46066" w:rsidRPr="005F457F" w:rsidRDefault="00B46066" w:rsidP="00B46066">
      <w:pPr>
        <w:pStyle w:val="8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t>Об утверждении плана  мероприятий по подготовке и проведению областной межведомственной комплексной профилактической операции «Подросток»</w:t>
      </w:r>
      <w:r w:rsidR="004528C4" w:rsidRPr="005F457F">
        <w:rPr>
          <w:rFonts w:ascii="Liberation Serif" w:hAnsi="Liberation Serif"/>
          <w:szCs w:val="28"/>
        </w:rPr>
        <w:t xml:space="preserve">  на территории МО </w:t>
      </w:r>
      <w:r w:rsidRPr="005F457F">
        <w:rPr>
          <w:rFonts w:ascii="Liberation Serif" w:hAnsi="Liberation Serif"/>
          <w:szCs w:val="28"/>
        </w:rPr>
        <w:t>«Каменский городской округ»</w:t>
      </w:r>
      <w:r w:rsidR="00785E3C" w:rsidRPr="005F457F">
        <w:rPr>
          <w:rFonts w:ascii="Liberation Serif" w:hAnsi="Liberation Serif"/>
          <w:szCs w:val="28"/>
        </w:rPr>
        <w:t xml:space="preserve"> </w:t>
      </w:r>
      <w:r w:rsidR="00A3229C" w:rsidRPr="005F457F">
        <w:rPr>
          <w:rFonts w:ascii="Liberation Serif" w:hAnsi="Liberation Serif"/>
          <w:szCs w:val="28"/>
        </w:rPr>
        <w:t>в 2019</w:t>
      </w:r>
      <w:r w:rsidRPr="005F457F">
        <w:rPr>
          <w:rFonts w:ascii="Liberation Serif" w:hAnsi="Liberation Serif"/>
          <w:szCs w:val="28"/>
        </w:rPr>
        <w:t xml:space="preserve"> году</w:t>
      </w:r>
    </w:p>
    <w:p w:rsidR="00B46066" w:rsidRPr="005F457F" w:rsidRDefault="00B46066" w:rsidP="00B46066">
      <w:pPr>
        <w:rPr>
          <w:rFonts w:ascii="Liberation Serif" w:hAnsi="Liberation Serif"/>
          <w:sz w:val="28"/>
          <w:szCs w:val="28"/>
        </w:rPr>
      </w:pPr>
    </w:p>
    <w:p w:rsidR="00B46066" w:rsidRPr="005F457F" w:rsidRDefault="00B46066" w:rsidP="00B46066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F457F">
        <w:rPr>
          <w:rFonts w:ascii="Liberation Serif" w:hAnsi="Liberation Serif"/>
          <w:sz w:val="28"/>
          <w:szCs w:val="28"/>
        </w:rPr>
        <w:tab/>
      </w:r>
    </w:p>
    <w:p w:rsidR="00B46066" w:rsidRPr="005F457F" w:rsidRDefault="00B46066" w:rsidP="005F457F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F457F">
        <w:rPr>
          <w:rFonts w:ascii="Liberation Serif" w:hAnsi="Liberation Serif"/>
          <w:sz w:val="28"/>
          <w:szCs w:val="28"/>
        </w:rPr>
        <w:t>В соответствии с Федеральным законом от 24.06.1999 года № 120</w:t>
      </w:r>
      <w:r w:rsidRPr="005F457F">
        <w:rPr>
          <w:rFonts w:ascii="Liberation Serif" w:hAnsi="Liberation Serif"/>
          <w:sz w:val="28"/>
          <w:szCs w:val="28"/>
        </w:rPr>
        <w:noBreakHyphen/>
        <w:t xml:space="preserve">ФЗ </w:t>
      </w:r>
      <w:r w:rsidRPr="005F457F">
        <w:rPr>
          <w:rFonts w:ascii="Liberation Serif" w:hAnsi="Liberation Serif"/>
          <w:sz w:val="28"/>
          <w:szCs w:val="28"/>
        </w:rPr>
        <w:br/>
        <w:t xml:space="preserve">«Об основах системы профилактики безнадзорности и правонарушений несовершеннолетних», распоряжением Правительства Российской Федерации </w:t>
      </w:r>
      <w:r w:rsidRPr="005F457F">
        <w:rPr>
          <w:rFonts w:ascii="Liberation Serif" w:hAnsi="Liberation Serif"/>
          <w:sz w:val="28"/>
          <w:szCs w:val="28"/>
        </w:rPr>
        <w:br/>
        <w:t xml:space="preserve">от 22.03.2017 года № 520-р  «Об утверждении Концепции развития системы профилактики безнадзорности и правонарушений несовершеннолетних на период до 2020 года», Законом  Свердловской области от 28.11.2001 года </w:t>
      </w:r>
      <w:r w:rsidRPr="005F457F">
        <w:rPr>
          <w:rFonts w:ascii="Liberation Serif" w:hAnsi="Liberation Serif"/>
          <w:sz w:val="28"/>
          <w:szCs w:val="28"/>
        </w:rPr>
        <w:br/>
        <w:t>№ 58</w:t>
      </w:r>
      <w:r w:rsidRPr="005F457F">
        <w:rPr>
          <w:rFonts w:ascii="Liberation Serif" w:hAnsi="Liberation Serif"/>
          <w:sz w:val="28"/>
          <w:szCs w:val="28"/>
        </w:rPr>
        <w:noBreakHyphen/>
        <w:t>ОЗ «О профилактике безнадзорности и правонарушений несовершеннолетних в Свердловской области», Постановлением  Правительства Свердловской области</w:t>
      </w:r>
      <w:proofErr w:type="gramEnd"/>
      <w:r w:rsidRPr="005F457F">
        <w:rPr>
          <w:rFonts w:ascii="Liberation Serif" w:hAnsi="Liberation Serif"/>
          <w:sz w:val="28"/>
          <w:szCs w:val="28"/>
        </w:rPr>
        <w:t xml:space="preserve"> от 03.05.2018  № 234-ПП «О ежегодной   областной межведомственной  комплексной  профилактической операции «Подросток»,    постановлением  Главы муниципального образования МО « Каменский городской округ»   от 19.02.2018  № 211 «О мерах по организации и обеспечению отдыха и оздоровления детей  муниципального образован</w:t>
      </w:r>
      <w:r w:rsidR="00A3229C" w:rsidRPr="005F457F">
        <w:rPr>
          <w:rFonts w:ascii="Liberation Serif" w:hAnsi="Liberation Serif"/>
          <w:sz w:val="28"/>
          <w:szCs w:val="28"/>
        </w:rPr>
        <w:t>ия « Каменский городской округ»</w:t>
      </w:r>
      <w:r w:rsidRPr="005F457F">
        <w:rPr>
          <w:rFonts w:ascii="Liberation Serif" w:hAnsi="Liberation Serif"/>
          <w:sz w:val="28"/>
          <w:szCs w:val="28"/>
        </w:rPr>
        <w:t xml:space="preserve">  </w:t>
      </w:r>
    </w:p>
    <w:p w:rsidR="00B46066" w:rsidRPr="005F457F" w:rsidRDefault="00A3229C" w:rsidP="00B46066">
      <w:pPr>
        <w:jc w:val="both"/>
        <w:rPr>
          <w:rFonts w:ascii="Liberation Serif" w:hAnsi="Liberation Serif"/>
          <w:sz w:val="28"/>
          <w:szCs w:val="28"/>
        </w:rPr>
      </w:pPr>
      <w:proofErr w:type="gramStart"/>
      <w:r w:rsidRPr="005F457F">
        <w:rPr>
          <w:rFonts w:ascii="Liberation Serif" w:hAnsi="Liberation Serif"/>
          <w:sz w:val="28"/>
          <w:szCs w:val="28"/>
        </w:rPr>
        <w:t xml:space="preserve">с </w:t>
      </w:r>
      <w:r w:rsidR="009947F6" w:rsidRPr="005F457F">
        <w:rPr>
          <w:rFonts w:ascii="Liberation Serif" w:hAnsi="Liberation Serif"/>
          <w:sz w:val="28"/>
          <w:szCs w:val="28"/>
        </w:rPr>
        <w:t>изменениями, внесенными</w:t>
      </w:r>
      <w:r w:rsidR="003F74DB">
        <w:rPr>
          <w:rFonts w:ascii="Liberation Serif" w:hAnsi="Liberation Serif"/>
          <w:sz w:val="28"/>
          <w:szCs w:val="28"/>
        </w:rPr>
        <w:t xml:space="preserve"> постановлением от 26.02.2019 </w:t>
      </w:r>
      <w:r w:rsidR="009947F6" w:rsidRPr="005F457F">
        <w:rPr>
          <w:rFonts w:ascii="Liberation Serif" w:hAnsi="Liberation Serif"/>
          <w:sz w:val="28"/>
          <w:szCs w:val="28"/>
        </w:rPr>
        <w:t xml:space="preserve"> № 382, </w:t>
      </w:r>
      <w:r w:rsidR="00B46066" w:rsidRPr="005F457F">
        <w:rPr>
          <w:rFonts w:ascii="Liberation Serif" w:hAnsi="Liberation Serif"/>
          <w:sz w:val="28"/>
          <w:szCs w:val="28"/>
        </w:rPr>
        <w:t>руководствуясь  методическими  рекомендациями по  проведению   областной межведомственной комплексной профилактичес</w:t>
      </w:r>
      <w:r w:rsidR="009947F6" w:rsidRPr="005F457F">
        <w:rPr>
          <w:rFonts w:ascii="Liberation Serif" w:hAnsi="Liberation Serif"/>
          <w:sz w:val="28"/>
          <w:szCs w:val="28"/>
        </w:rPr>
        <w:t>кой операции  «Подросток» в 2019</w:t>
      </w:r>
      <w:r w:rsidR="00B46066" w:rsidRPr="005F457F">
        <w:rPr>
          <w:rFonts w:ascii="Liberation Serif" w:hAnsi="Liberation Serif"/>
          <w:sz w:val="28"/>
          <w:szCs w:val="28"/>
        </w:rPr>
        <w:t xml:space="preserve"> году, утвержденными решением областной комиссии по делам несовершеннолетни</w:t>
      </w:r>
      <w:r w:rsidR="009947F6" w:rsidRPr="005F457F">
        <w:rPr>
          <w:rFonts w:ascii="Liberation Serif" w:hAnsi="Liberation Serif"/>
          <w:sz w:val="28"/>
          <w:szCs w:val="28"/>
        </w:rPr>
        <w:t>х и защите их прав от 25.04.2019</w:t>
      </w:r>
      <w:r w:rsidR="00B46066" w:rsidRPr="005F457F">
        <w:rPr>
          <w:rFonts w:ascii="Liberation Serif" w:hAnsi="Liberation Serif"/>
          <w:sz w:val="28"/>
          <w:szCs w:val="28"/>
        </w:rPr>
        <w:t xml:space="preserve"> года № 4 , в целях реализации  мер, направленных на профилактику  безнадзорности и правонарушений несовершеннолетних  в Каменском городском округе, организацию  межведомственного взаимодействия органов и учреждений системы профилактики  безнадзорности</w:t>
      </w:r>
      <w:proofErr w:type="gramEnd"/>
      <w:r w:rsidR="00B46066" w:rsidRPr="005F457F">
        <w:rPr>
          <w:rFonts w:ascii="Liberation Serif" w:hAnsi="Liberation Serif"/>
          <w:sz w:val="28"/>
          <w:szCs w:val="28"/>
        </w:rPr>
        <w:t xml:space="preserve"> и правонарушений  несовершеннолетних по организации летнего отдыха, оздоровления  и занятости  несовершеннолетних</w:t>
      </w:r>
    </w:p>
    <w:p w:rsidR="00B46066" w:rsidRPr="005F457F" w:rsidRDefault="00B46066" w:rsidP="00B46066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5F457F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B46066" w:rsidRPr="005F457F" w:rsidRDefault="00B46066" w:rsidP="00B46066">
      <w:pPr>
        <w:pStyle w:val="3"/>
        <w:jc w:val="both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tab/>
        <w:t>1. Утвердить план мероприятий по подготовке и проведению межведомственной  комплексной   профилактичес</w:t>
      </w:r>
      <w:r w:rsidR="009947F6" w:rsidRPr="005F457F">
        <w:rPr>
          <w:rFonts w:ascii="Liberation Serif" w:hAnsi="Liberation Serif"/>
          <w:szCs w:val="28"/>
        </w:rPr>
        <w:t>кой операции  «Подросток» в 2019</w:t>
      </w:r>
      <w:r w:rsidRPr="005F457F">
        <w:rPr>
          <w:rFonts w:ascii="Liberation Serif" w:hAnsi="Liberation Serif"/>
          <w:szCs w:val="28"/>
        </w:rPr>
        <w:t xml:space="preserve"> году на территории  муниципального образования  «Каменский городской округ»  (прилагается).</w:t>
      </w:r>
    </w:p>
    <w:p w:rsidR="00B46066" w:rsidRPr="005F457F" w:rsidRDefault="00B46066" w:rsidP="005F457F">
      <w:pPr>
        <w:pStyle w:val="3"/>
        <w:ind w:firstLine="708"/>
        <w:jc w:val="both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lastRenderedPageBreak/>
        <w:t xml:space="preserve">2. Обеспечить эффективное  взаимодействие  органов и учреждений системы профилактики безнадзорности и правонарушений  несовершеннолетних в целях решения основных задач  операции «Подросток», определенных  Постановлением Правительства Свердловской области  от   03.05.2018 года  № </w:t>
      </w:r>
    </w:p>
    <w:p w:rsidR="00B46066" w:rsidRPr="005F457F" w:rsidRDefault="00B46066" w:rsidP="00B46066">
      <w:pPr>
        <w:pStyle w:val="3"/>
        <w:jc w:val="both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t>234-ПП, для реализации комплекса мер по организации  отдыха, оздоровления и занятости детей и подростков в летний период.</w:t>
      </w:r>
    </w:p>
    <w:p w:rsidR="00B46066" w:rsidRPr="005F457F" w:rsidRDefault="00B46066" w:rsidP="00B4606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F457F">
        <w:rPr>
          <w:rFonts w:ascii="Liberation Serif" w:hAnsi="Liberation Serif"/>
          <w:sz w:val="28"/>
          <w:szCs w:val="28"/>
        </w:rPr>
        <w:t>3. Настоящее постановление разместить на официальном сайте муниципального образования «Каменский городской округ».</w:t>
      </w:r>
    </w:p>
    <w:p w:rsidR="00B46066" w:rsidRPr="005F457F" w:rsidRDefault="00B46066" w:rsidP="005F457F">
      <w:pPr>
        <w:pStyle w:val="3"/>
        <w:ind w:firstLine="708"/>
        <w:jc w:val="both"/>
        <w:rPr>
          <w:rFonts w:ascii="Liberation Serif" w:hAnsi="Liberation Serif"/>
          <w:szCs w:val="28"/>
        </w:rPr>
      </w:pPr>
      <w:r w:rsidRPr="005F457F">
        <w:rPr>
          <w:rFonts w:ascii="Liberation Serif" w:hAnsi="Liberation Serif"/>
          <w:szCs w:val="28"/>
        </w:rPr>
        <w:t xml:space="preserve">4. </w:t>
      </w:r>
      <w:proofErr w:type="gramStart"/>
      <w:r w:rsidRPr="005F457F">
        <w:rPr>
          <w:rFonts w:ascii="Liberation Serif" w:hAnsi="Liberation Serif"/>
          <w:szCs w:val="28"/>
        </w:rPr>
        <w:t>Контроль за</w:t>
      </w:r>
      <w:proofErr w:type="gramEnd"/>
      <w:r w:rsidRPr="005F457F">
        <w:rPr>
          <w:rFonts w:ascii="Liberation Serif" w:hAnsi="Liberation Serif"/>
          <w:szCs w:val="28"/>
        </w:rPr>
        <w:t xml:space="preserve"> исполнением настоящего постановления возложить на заместителя Главы </w:t>
      </w:r>
      <w:r w:rsidR="005F457F">
        <w:rPr>
          <w:rFonts w:ascii="Liberation Serif" w:hAnsi="Liberation Serif"/>
          <w:szCs w:val="28"/>
        </w:rPr>
        <w:t>А</w:t>
      </w:r>
      <w:r w:rsidRPr="005F457F">
        <w:rPr>
          <w:rFonts w:ascii="Liberation Serif" w:hAnsi="Liberation Serif"/>
          <w:szCs w:val="28"/>
        </w:rPr>
        <w:t>дминистрации  по  вопросам организации управления и со</w:t>
      </w:r>
      <w:r w:rsidR="009947F6" w:rsidRPr="005F457F">
        <w:rPr>
          <w:rFonts w:ascii="Liberation Serif" w:hAnsi="Liberation Serif"/>
          <w:szCs w:val="28"/>
        </w:rPr>
        <w:t>циальной политике  Е.Г. Балакину</w:t>
      </w:r>
      <w:r w:rsidRPr="005F457F">
        <w:rPr>
          <w:rFonts w:ascii="Liberation Serif" w:hAnsi="Liberation Serif"/>
          <w:szCs w:val="28"/>
        </w:rPr>
        <w:t>.</w:t>
      </w:r>
    </w:p>
    <w:p w:rsidR="00B46066" w:rsidRPr="005F457F" w:rsidRDefault="00B46066" w:rsidP="00B46066">
      <w:pPr>
        <w:pStyle w:val="3"/>
        <w:jc w:val="both"/>
        <w:rPr>
          <w:rFonts w:ascii="Liberation Serif" w:hAnsi="Liberation Serif"/>
          <w:szCs w:val="28"/>
        </w:rPr>
      </w:pPr>
    </w:p>
    <w:p w:rsidR="00B46066" w:rsidRPr="005F457F" w:rsidRDefault="00B46066" w:rsidP="00B46066">
      <w:pPr>
        <w:pStyle w:val="3"/>
        <w:jc w:val="both"/>
        <w:rPr>
          <w:rFonts w:ascii="Liberation Serif" w:hAnsi="Liberation Serif"/>
          <w:szCs w:val="28"/>
        </w:rPr>
      </w:pPr>
    </w:p>
    <w:p w:rsidR="00B46066" w:rsidRPr="005F457F" w:rsidRDefault="00B46066" w:rsidP="00B46066">
      <w:pPr>
        <w:pStyle w:val="3"/>
        <w:jc w:val="both"/>
        <w:rPr>
          <w:rFonts w:ascii="Liberation Serif" w:hAnsi="Liberation Serif"/>
          <w:szCs w:val="28"/>
        </w:rPr>
      </w:pPr>
    </w:p>
    <w:p w:rsidR="00B46066" w:rsidRDefault="00E23679" w:rsidP="00B46066">
      <w:pPr>
        <w:pStyle w:val="3"/>
        <w:rPr>
          <w:rFonts w:ascii="Liberation Serif" w:hAnsi="Liberation Serif"/>
          <w:szCs w:val="28"/>
        </w:rPr>
      </w:pPr>
      <w:proofErr w:type="spellStart"/>
      <w:r>
        <w:rPr>
          <w:rFonts w:ascii="Liberation Serif" w:hAnsi="Liberation Serif"/>
          <w:szCs w:val="28"/>
        </w:rPr>
        <w:t>И.о</w:t>
      </w:r>
      <w:proofErr w:type="spellEnd"/>
      <w:r>
        <w:rPr>
          <w:rFonts w:ascii="Liberation Serif" w:hAnsi="Liberation Serif"/>
          <w:szCs w:val="28"/>
        </w:rPr>
        <w:t xml:space="preserve">. </w:t>
      </w:r>
      <w:r w:rsidR="00B46066" w:rsidRPr="005F457F">
        <w:rPr>
          <w:rFonts w:ascii="Liberation Serif" w:hAnsi="Liberation Serif"/>
          <w:szCs w:val="28"/>
        </w:rPr>
        <w:t>Глав</w:t>
      </w:r>
      <w:r>
        <w:rPr>
          <w:rFonts w:ascii="Liberation Serif" w:hAnsi="Liberation Serif"/>
          <w:szCs w:val="28"/>
        </w:rPr>
        <w:t>ы</w:t>
      </w:r>
      <w:r w:rsidR="00B46066" w:rsidRPr="005F457F">
        <w:rPr>
          <w:rFonts w:ascii="Liberation Serif" w:hAnsi="Liberation Serif"/>
          <w:szCs w:val="28"/>
        </w:rPr>
        <w:t xml:space="preserve"> городского окр</w:t>
      </w:r>
      <w:r w:rsidR="00785E3C" w:rsidRPr="005F457F">
        <w:rPr>
          <w:rFonts w:ascii="Liberation Serif" w:hAnsi="Liberation Serif"/>
          <w:szCs w:val="28"/>
        </w:rPr>
        <w:t>уга</w:t>
      </w:r>
      <w:r w:rsidR="00785E3C" w:rsidRPr="005F457F">
        <w:rPr>
          <w:rFonts w:ascii="Liberation Serif" w:hAnsi="Liberation Serif"/>
          <w:szCs w:val="28"/>
        </w:rPr>
        <w:tab/>
      </w:r>
      <w:r w:rsidR="00785E3C" w:rsidRPr="005F457F">
        <w:rPr>
          <w:rFonts w:ascii="Liberation Serif" w:hAnsi="Liberation Serif"/>
          <w:szCs w:val="28"/>
        </w:rPr>
        <w:tab/>
      </w:r>
      <w:r w:rsidR="00785E3C" w:rsidRPr="005F457F">
        <w:rPr>
          <w:rFonts w:ascii="Liberation Serif" w:hAnsi="Liberation Serif"/>
          <w:szCs w:val="28"/>
        </w:rPr>
        <w:tab/>
      </w:r>
      <w:r w:rsidR="00785E3C" w:rsidRPr="005F457F"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 xml:space="preserve">А.Ю. </w:t>
      </w:r>
      <w:proofErr w:type="spellStart"/>
      <w:r>
        <w:rPr>
          <w:rFonts w:ascii="Liberation Serif" w:hAnsi="Liberation Serif"/>
          <w:szCs w:val="28"/>
        </w:rPr>
        <w:t>Кошкаров</w:t>
      </w:r>
      <w:proofErr w:type="spellEnd"/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  <w:sectPr w:rsidR="009E0B6C" w:rsidSect="004865EE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E0B6C" w:rsidRPr="009E0B6C" w:rsidRDefault="009E0B6C" w:rsidP="009E0B6C">
      <w:pPr>
        <w:tabs>
          <w:tab w:val="left" w:pos="9405"/>
        </w:tabs>
        <w:rPr>
          <w:rFonts w:ascii="Liberation Serif" w:hAnsi="Liberation Serif"/>
          <w:sz w:val="28"/>
          <w:szCs w:val="28"/>
          <w:lang w:eastAsia="en-US"/>
        </w:rPr>
      </w:pPr>
      <w:r w:rsidRPr="009E0B6C">
        <w:rPr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                                  </w:t>
      </w:r>
      <w:r w:rsidRPr="009E0B6C">
        <w:rPr>
          <w:rFonts w:ascii="Liberation Serif" w:hAnsi="Liberation Serif"/>
          <w:sz w:val="28"/>
          <w:szCs w:val="28"/>
          <w:lang w:eastAsia="en-US"/>
        </w:rPr>
        <w:t xml:space="preserve">Утвержден </w:t>
      </w:r>
    </w:p>
    <w:p w:rsidR="009E0B6C" w:rsidRPr="009E0B6C" w:rsidRDefault="009E0B6C" w:rsidP="009E0B6C">
      <w:pPr>
        <w:ind w:left="9356"/>
        <w:rPr>
          <w:rFonts w:ascii="Liberation Serif" w:hAnsi="Liberation Serif"/>
          <w:sz w:val="28"/>
          <w:szCs w:val="28"/>
          <w:lang w:eastAsia="en-US"/>
        </w:rPr>
      </w:pPr>
      <w:r w:rsidRPr="009E0B6C">
        <w:rPr>
          <w:rFonts w:ascii="Liberation Serif" w:hAnsi="Liberation Serif"/>
          <w:sz w:val="28"/>
          <w:szCs w:val="28"/>
          <w:lang w:eastAsia="en-US"/>
        </w:rPr>
        <w:t xml:space="preserve">постановлением  Главы </w:t>
      </w:r>
    </w:p>
    <w:p w:rsidR="009E0B6C" w:rsidRPr="009E0B6C" w:rsidRDefault="009E0B6C" w:rsidP="009E0B6C">
      <w:pPr>
        <w:ind w:left="9356"/>
        <w:rPr>
          <w:rFonts w:ascii="Liberation Serif" w:hAnsi="Liberation Serif"/>
          <w:sz w:val="28"/>
          <w:szCs w:val="28"/>
          <w:lang w:eastAsia="en-US"/>
        </w:rPr>
      </w:pPr>
      <w:r w:rsidRPr="009E0B6C">
        <w:rPr>
          <w:rFonts w:ascii="Liberation Serif" w:hAnsi="Liberation Serif"/>
          <w:sz w:val="28"/>
          <w:szCs w:val="28"/>
          <w:lang w:eastAsia="en-US"/>
        </w:rPr>
        <w:t xml:space="preserve">МО « Каменский городской округ» </w:t>
      </w:r>
    </w:p>
    <w:p w:rsidR="009E0B6C" w:rsidRPr="009E0B6C" w:rsidRDefault="009E0B6C" w:rsidP="009E0B6C">
      <w:pPr>
        <w:ind w:left="9356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15.05.2019г. </w:t>
      </w:r>
      <w:r w:rsidRPr="009E0B6C">
        <w:rPr>
          <w:rFonts w:ascii="Liberation Serif" w:hAnsi="Liberation Serif"/>
          <w:sz w:val="28"/>
          <w:szCs w:val="28"/>
          <w:lang w:eastAsia="en-US"/>
        </w:rPr>
        <w:t>№ </w:t>
      </w:r>
      <w:r>
        <w:rPr>
          <w:rFonts w:ascii="Liberation Serif" w:hAnsi="Liberation Serif"/>
          <w:sz w:val="28"/>
          <w:szCs w:val="28"/>
          <w:lang w:eastAsia="en-US"/>
        </w:rPr>
        <w:t>939</w:t>
      </w:r>
      <w:bookmarkStart w:id="0" w:name="_GoBack"/>
      <w:bookmarkEnd w:id="0"/>
    </w:p>
    <w:p w:rsidR="009E0B6C" w:rsidRPr="009E0B6C" w:rsidRDefault="009E0B6C" w:rsidP="009E0B6C">
      <w:pPr>
        <w:ind w:left="9356"/>
        <w:rPr>
          <w:rFonts w:ascii="Liberation Serif" w:hAnsi="Liberation Serif"/>
          <w:sz w:val="28"/>
          <w:szCs w:val="28"/>
          <w:lang w:eastAsia="en-US"/>
        </w:rPr>
      </w:pPr>
      <w:r w:rsidRPr="009E0B6C">
        <w:rPr>
          <w:rFonts w:ascii="Liberation Serif" w:hAnsi="Liberation Serif"/>
          <w:sz w:val="28"/>
          <w:szCs w:val="28"/>
          <w:lang w:eastAsia="en-US"/>
        </w:rPr>
        <w:t>«Об утверждении плана мероприятий по подготовке и проведению  областной межведомственной комплексной</w:t>
      </w:r>
    </w:p>
    <w:p w:rsidR="009E0B6C" w:rsidRPr="009E0B6C" w:rsidRDefault="009E0B6C" w:rsidP="009E0B6C">
      <w:pPr>
        <w:ind w:left="9356"/>
        <w:rPr>
          <w:rFonts w:ascii="Liberation Serif" w:hAnsi="Liberation Serif"/>
          <w:sz w:val="28"/>
          <w:szCs w:val="28"/>
          <w:lang w:eastAsia="en-US"/>
        </w:rPr>
      </w:pPr>
      <w:r w:rsidRPr="009E0B6C">
        <w:rPr>
          <w:rFonts w:ascii="Liberation Serif" w:hAnsi="Liberation Serif"/>
          <w:sz w:val="28"/>
          <w:szCs w:val="28"/>
          <w:lang w:eastAsia="en-US"/>
        </w:rPr>
        <w:t xml:space="preserve">профилактической операции «Подросток» на территории МО « Каменский городской округ»  в 2019 году» </w:t>
      </w:r>
    </w:p>
    <w:p w:rsidR="009E0B6C" w:rsidRPr="009E0B6C" w:rsidRDefault="009E0B6C" w:rsidP="009E0B6C">
      <w:pPr>
        <w:outlineLvl w:val="0"/>
        <w:rPr>
          <w:rFonts w:ascii="Liberation Serif" w:hAnsi="Liberation Serif"/>
          <w:b/>
          <w:sz w:val="28"/>
          <w:szCs w:val="28"/>
          <w:lang w:eastAsia="en-US"/>
        </w:rPr>
      </w:pPr>
    </w:p>
    <w:p w:rsidR="009E0B6C" w:rsidRPr="009E0B6C" w:rsidRDefault="009E0B6C" w:rsidP="009E0B6C">
      <w:pPr>
        <w:jc w:val="center"/>
        <w:outlineLvl w:val="0"/>
        <w:rPr>
          <w:rFonts w:ascii="Liberation Serif" w:hAnsi="Liberation Serif"/>
          <w:b/>
          <w:sz w:val="28"/>
          <w:szCs w:val="28"/>
          <w:lang w:eastAsia="en-US"/>
        </w:rPr>
      </w:pPr>
    </w:p>
    <w:p w:rsidR="009E0B6C" w:rsidRPr="009E0B6C" w:rsidRDefault="009E0B6C" w:rsidP="009E0B6C">
      <w:pPr>
        <w:jc w:val="center"/>
        <w:outlineLvl w:val="0"/>
        <w:rPr>
          <w:rFonts w:ascii="Liberation Serif" w:hAnsi="Liberation Serif"/>
          <w:b/>
          <w:sz w:val="28"/>
          <w:szCs w:val="28"/>
          <w:lang w:eastAsia="en-US"/>
        </w:rPr>
      </w:pPr>
      <w:r w:rsidRPr="009E0B6C">
        <w:rPr>
          <w:rFonts w:ascii="Liberation Serif" w:hAnsi="Liberation Serif"/>
          <w:b/>
          <w:sz w:val="28"/>
          <w:szCs w:val="28"/>
          <w:lang w:eastAsia="en-US"/>
        </w:rPr>
        <w:t xml:space="preserve">ПЛАН МЕРОПРИЯТИЙ </w:t>
      </w:r>
    </w:p>
    <w:p w:rsidR="009E0B6C" w:rsidRPr="009E0B6C" w:rsidRDefault="009E0B6C" w:rsidP="009E0B6C">
      <w:pPr>
        <w:jc w:val="center"/>
        <w:outlineLvl w:val="0"/>
        <w:rPr>
          <w:rFonts w:ascii="Liberation Serif" w:hAnsi="Liberation Serif"/>
          <w:b/>
          <w:sz w:val="28"/>
          <w:szCs w:val="28"/>
          <w:lang w:eastAsia="en-US"/>
        </w:rPr>
      </w:pPr>
      <w:r w:rsidRPr="009E0B6C">
        <w:rPr>
          <w:rFonts w:ascii="Liberation Serif" w:hAnsi="Liberation Serif"/>
          <w:b/>
          <w:sz w:val="28"/>
          <w:szCs w:val="28"/>
          <w:lang w:eastAsia="en-US"/>
        </w:rPr>
        <w:t>по подготовке и проведению   областной межведомственной комплексной</w:t>
      </w:r>
    </w:p>
    <w:p w:rsidR="009E0B6C" w:rsidRPr="009E0B6C" w:rsidRDefault="009E0B6C" w:rsidP="009E0B6C">
      <w:pPr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9E0B6C">
        <w:rPr>
          <w:rFonts w:ascii="Liberation Serif" w:hAnsi="Liberation Serif"/>
          <w:b/>
          <w:sz w:val="28"/>
          <w:szCs w:val="28"/>
          <w:lang w:eastAsia="en-US"/>
        </w:rPr>
        <w:t xml:space="preserve">профилактической операции «Подросток» на территории МО « Каменский городской округ»  в 2019 году </w:t>
      </w:r>
    </w:p>
    <w:p w:rsidR="009E0B6C" w:rsidRPr="009E0B6C" w:rsidRDefault="009E0B6C" w:rsidP="009E0B6C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15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50"/>
        <w:gridCol w:w="5531"/>
        <w:gridCol w:w="1981"/>
        <w:gridCol w:w="6528"/>
      </w:tblGrid>
      <w:tr w:rsidR="009E0B6C" w:rsidRPr="009E0B6C" w:rsidTr="00FB78F5">
        <w:tc>
          <w:tcPr>
            <w:tcW w:w="1050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Номер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строки</w:t>
            </w:r>
          </w:p>
        </w:tc>
        <w:tc>
          <w:tcPr>
            <w:tcW w:w="5531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1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Срок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pacing w:val="-6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pacing w:val="-6"/>
                <w:sz w:val="28"/>
                <w:szCs w:val="28"/>
              </w:rPr>
              <w:t>исполнения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Ответственные исполнители</w:t>
            </w:r>
          </w:p>
        </w:tc>
      </w:tr>
    </w:tbl>
    <w:p w:rsidR="009E0B6C" w:rsidRPr="009E0B6C" w:rsidRDefault="009E0B6C" w:rsidP="009E0B6C">
      <w:pPr>
        <w:rPr>
          <w:rFonts w:ascii="Liberation Serif" w:hAnsi="Liberation Serif"/>
          <w:sz w:val="4"/>
          <w:szCs w:val="4"/>
        </w:rPr>
      </w:pPr>
    </w:p>
    <w:tbl>
      <w:tblPr>
        <w:tblW w:w="21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50"/>
        <w:gridCol w:w="5528"/>
        <w:gridCol w:w="1984"/>
        <w:gridCol w:w="6528"/>
        <w:gridCol w:w="6665"/>
      </w:tblGrid>
      <w:tr w:rsidR="009E0B6C" w:rsidRPr="009E0B6C" w:rsidTr="00FB78F5">
        <w:trPr>
          <w:gridAfter w:val="1"/>
          <w:wAfter w:w="6665" w:type="dxa"/>
          <w:tblHeader/>
        </w:trPr>
        <w:tc>
          <w:tcPr>
            <w:tcW w:w="1050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numPr>
                <w:ilvl w:val="0"/>
                <w:numId w:val="1"/>
              </w:numPr>
              <w:tabs>
                <w:tab w:val="left" w:pos="142"/>
              </w:tabs>
              <w:ind w:left="394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/>
                <w:sz w:val="28"/>
                <w:szCs w:val="28"/>
              </w:rPr>
              <w:t>Подготовительный этап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Апрель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–м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ай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1.1.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Анализ оперативной и социальной обстановки, сложившейся в подростковой среде в  муниципальном образовании.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15 мая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Территориальная комиссия Каменского района по делам несовершеннолетних и защите их прав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1.2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Формирование персонального состава  категорий несовершеннолетних, состоящих   на всех видах профилактического учета в органах и учреждениях системы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профилактики.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15 мая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Каменского района по делам несовершеннолетних и защите их прав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1.3.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Изучение потребности детей и подростков в  организации занятости, отдыха и оздоровления,  проведение опросов, индивидуальных бесед с несовершеннолетними и их родителями (законными представителями);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15 мая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Каменского района по делам несовершеннолетних и защите их прав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Управление образования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 Управление культуры, спорта и делам молодежи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Информирование несовершеннолетних и их родителей (законных представителей) о возможностях организации занятости, отдыха и оздоровления, о деятельности органов и учреждений, обеспечивающих организацию занятости, отдыха и оздоровления несовершеннолетних в летний период.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 июня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Территориальная комиссия Каменского района по делам несовершеннолетних и защите их прав Управление образования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Образовательные организации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культуры, спорта и делам молодежи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Отдел полиции №22 МО МВД России « Каменск-Уральский»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Центр занятости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Размещение информации в средствах массовой информации, на информационных ресурсах в информационно-телекоммуникационной сети "Интернет" (далее - сеть Интернет) о проведении мероприятий в рамках операции "Подросток", об оздоровительных организациях,   возможностях трудоустройства несовершеннолетних,  о работе клубных формирований и спортивных секций  в летний период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Администрация муниципального образования  « Каменский городской округ»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спорта и делам молодежи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Отдел полиции №22 МО МВД России « Каменск-Уральский»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Центр занятости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tabs>
                <w:tab w:val="left" w:pos="142"/>
              </w:tabs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1.6.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Подготовка предложений по планированию профилактических мероприятий   основного этапа операции «Подросток» на территории  муниципального образования « Каменский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городской округ» и направление их в адрес Территориальной комиссии Каменского района по делам несовершеннолетних и защите их прав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до 30 апреля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молодежи;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Каменск-Уральский центр занятости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Отдел полиции №22 МО МВД России  « Каменск-Уральский»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Каменская центральная районная больница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ОГИБДД  МО МВД России «Каменск-Уральский»;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63 отряд Федеральной пожарной службы ГУ МЧС России по Свердловской области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32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надзорной деятельности г. Каменска-Уральского,  Каменского городского округа ГУ МЧС России  по   Свердловской области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Социально-реабилитационный Центр для несовершеннолетних г. Каменска-Уральского;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Колчеданская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специальная школа-интернат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Социально-реабилитационный центр  для несовершеннолетних Каменского района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1.7.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Проведение информационно-разъяснительной   работы  с родителями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( 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законными представителями)  и несовершеннолетними,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>.  состоящими  на персонифицированном учете ТКДН и ЗП Каменского района, по мотивации и индивидуальному сопровождению несовершеннолетних по обеспечению занятости и досуга  в летний период.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15 мая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Территориальная  комиссия  Каменского района по делам несовершеннолетних и защите их прав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Главы сельских администраций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Члены Советов профилактики детского и семейного неблагополучия  сельских администраций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Образовательные организации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молодежи;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Отдел полиции №22 МО МВД России  « Каменск-Уральский»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1.8.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Собеседование  с руководителями образовательных организаций    по  вопросу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организации  и эффективности работы по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достижению максимального охвата организованными формами  занятости и оздоровления обучающихся,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.  состоящих на профилактических учетах </w:t>
            </w:r>
            <w:proofErr w:type="gramEnd"/>
          </w:p>
        </w:tc>
        <w:tc>
          <w:tcPr>
            <w:tcW w:w="1984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До  15 мая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 комиссия  Каменского района по делам несовершеннолетних и защите их прав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1.9 .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Проведение работы по  вовлечению  детей, оказавшихся в трудной жизненной ситуации, в том числе детей – сирот и детей, оставшихся без попечения родителей, детей-инвалидов, в программы организованного отдыха и оздоровления детей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по г. Каменску-Уральскому и Каменскому району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Комплексный  центр социального обслуживания населения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Каменская центральная районная больница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1.10.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Предоставление заявки  от муниципального  образования  на открытие летней молодежной биржи труда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установлен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-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ные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сроки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 культуры, спорта и делам молодежи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1.11.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Проведение  подготовительных мероприятий по организации летнего отдыха несовершеннолетних, состоящих на учете в подразделении  по делам несовершеннолетних,  осужденных условно и к иным мерам наказания,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>не связанным с лишением свободы;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До 30 мая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Отдел полиции №22 МО МВД России « Каменск- Уральский»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Каменск-Уральский  межмуниципальный филиал ФКУ  УИИ  ГУФСИН России  по  Свердловской области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1.12.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Проведение мероприятий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,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направленных на обеспечение 100 % охвата  организованными  формами  летнего отдыха и занятости  несовершеннолетних, состоящих на различных видах профилактического учета 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30 мая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Территориальная комиссии Каменского района по делам несовершеннолетних и защите их прав 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району;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Комплексный центр социального обслуживания населения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молодежи;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полиции №22 МО МВД России  « Каменск-Уральский»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Каменская центральная районная больница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Социально-реабилитационный Центр для несовершеннолетних г. Каменска-Уральского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Колчеданская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специальная школа-интернат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Социально-реабилитационный центр  для несовершеннолетних Каменского района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numPr>
                <w:ilvl w:val="0"/>
                <w:numId w:val="1"/>
              </w:numPr>
              <w:ind w:left="394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/>
                <w:sz w:val="28"/>
                <w:szCs w:val="28"/>
              </w:rPr>
              <w:t xml:space="preserve">Основной этап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Июнь-сентябрь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2.1.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Организация и проведение  мероприятий, посвященных  праздничным дням;</w:t>
            </w:r>
          </w:p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ind w:firstLine="54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1 июня – </w:t>
            </w:r>
            <w:proofErr w:type="spellStart"/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Международ-ный</w:t>
            </w:r>
            <w:proofErr w:type="spellEnd"/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день защиты детей</w:t>
            </w:r>
          </w:p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27 июня - День молодежи</w:t>
            </w:r>
          </w:p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12 июня – День России </w:t>
            </w:r>
          </w:p>
          <w:p w:rsidR="009E0B6C" w:rsidRPr="009E0B6C" w:rsidRDefault="009E0B6C" w:rsidP="009E0B6C">
            <w:pPr>
              <w:widowControl w:val="0"/>
              <w:autoSpaceDE w:val="0"/>
              <w:autoSpaceDN w:val="0"/>
              <w:spacing w:before="22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1 сентября - День знаний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>-Уральскому и Каменскому району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Образовательные организации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культуры, спорта и делам молодежи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Учреждения культуры и спорта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полиции №22 МО МВД России  « Каменск-Уральский»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Комплексный центр социального обслуживания населения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Социально-реабилитационный Центр для несовершеннолетних г. Каменска-Уральского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Социально-реабилитационный центр для несовершеннолетних  Каменского района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2.2.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Организация и проведение  профилактических мероприятий для несовершеннолетних   в рамках   международных и  всероссийских акций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- 17 мая – Международный день детского телефона доверия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- 31 мая – Всемирный день без табака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- 5 июня – День охраны окружающей среды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- 26 июня -  Международный день борьбы с наркоманией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- 22 августа – День Российского флага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Образовательные организации 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культуры, спорта и делам молодежи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Учреждения культуры  и спорта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Социально-реабилитационный Центр для несовершеннолетних г. Каменска-Уральского 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Социально-реабилитационный Центр для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несовершеннолетних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Комплексный центр социального обслуживания населения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2.3.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Организация и проведение профилактических мероприятий</w:t>
            </w: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  <w:r w:rsidRPr="009E0B6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Pr="009E0B6C">
              <w:rPr>
                <w:rFonts w:ascii="Liberation Serif" w:hAnsi="Liberation Serif" w:cs="Liberation Serif"/>
                <w:sz w:val="28"/>
              </w:rPr>
              <w:t xml:space="preserve">I этап «Детство без насилия»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  <w:r w:rsidRPr="009E0B6C">
              <w:rPr>
                <w:rFonts w:ascii="Liberation Serif" w:hAnsi="Liberation Serif" w:cs="Liberation Serif"/>
                <w:sz w:val="28"/>
              </w:rPr>
              <w:t>II этап «</w:t>
            </w:r>
            <w:proofErr w:type="spellStart"/>
            <w:r w:rsidRPr="009E0B6C">
              <w:rPr>
                <w:rFonts w:ascii="Liberation Serif" w:hAnsi="Liberation Serif" w:cs="Liberation Serif"/>
                <w:sz w:val="28"/>
              </w:rPr>
              <w:t>Условник</w:t>
            </w:r>
            <w:proofErr w:type="spellEnd"/>
            <w:r w:rsidRPr="009E0B6C">
              <w:rPr>
                <w:rFonts w:ascii="Liberation Serif" w:hAnsi="Liberation Serif" w:cs="Liberation Serif"/>
                <w:sz w:val="28"/>
              </w:rPr>
              <w:t xml:space="preserve">» </w:t>
            </w: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  <w:r w:rsidRPr="009E0B6C">
              <w:rPr>
                <w:rFonts w:ascii="Liberation Serif" w:hAnsi="Liberation Serif" w:cs="Liberation Serif"/>
                <w:sz w:val="28"/>
              </w:rPr>
              <w:t xml:space="preserve">III этап «Комендантский патруль» – </w:t>
            </w: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 w:cs="Liberation Serif"/>
                <w:sz w:val="28"/>
              </w:rPr>
            </w:pPr>
            <w:r w:rsidRPr="009E0B6C">
              <w:rPr>
                <w:rFonts w:ascii="Liberation Serif" w:hAnsi="Liberation Serif" w:cs="Liberation Serif"/>
                <w:sz w:val="28"/>
              </w:rPr>
              <w:t xml:space="preserve">IV этап «Здоровье» –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«Школьник. Всеобуч»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03-10 июня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01-04   июля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29  июля -7 августа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02-05 сентября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28 августа- 2 сентября 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Территориальная комиссия Каменского района по делам несовершеннолетних и защите их прав 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Образовательные организации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полиции №22 МО МВД России  « Каменск-Уральский»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Каменская центральная районная больница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ОГИБДД  МО МВД России «Каменск-Уральский»;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63 отряд Федеральной пожарной службы ГУ МЧС России по Свердловской области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надзорной деятельности г. Каменска-Уральского,  Каменского городского округа ГУ МЧС России  по   Свердловской области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Социально-реабилитационный Центр для несовершеннолетних г. Каменска-Уральского;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Колчеданская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специальная школа-интернат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Социально-реабилитационный центр  для несовершеннолетних Каменского района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ind w:left="394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2.4.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Проведение мероприятий, направленных на реализацию Закона Свердловской области от 16 июля 2009 года № 73-ОЗ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) или лиц, осуществляющих мероприятия с участием детей»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комиссии Каменского района по делам несовершеннолетних и защите их прав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Отдел полиции №22 МО МВД России  « Каменск-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Уральский»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Образовательные организации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Каменская центральная районная больница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Комплексный центр социального обслуживания населения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2.5.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Изучение состояния воспитательной и профилактической работы с  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>несовершеннолетними в образовательных организациях, организациях культуры, загородных оздоровительных лагерях  и лагерях с дневным пребыванием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 согласованию,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в  ходе выездных заседаний комиссии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Территориальная комиссия Каменского района  пол делам несовершеннолетних и защите их прав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2.6.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shd w:val="clear" w:color="auto" w:fill="FFFFFF"/>
              <w:ind w:firstLine="706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Проведение индивидуальной профилактической работы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с несовершеннолетними, состоящими на различных видах профилактического учета, обеспечение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контроля за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данными категориями несовершеннолетних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>с целью профилактики безнадзорности и правонарушений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Каменского района  по делам несовершеннолетних и защите их прав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2.7.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Посещение  организаций с целью изучения соблюдения трудового законодательства в отношении несовершеннолетних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  графику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Территориальная комиссия Каменского района по делам несовершеннолетних и защите их прав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2.8.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Постановка при наличии оснований несовершеннолетних и семей на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персонифицированный учет для проведения с ними  комплексной профилактической работы, оказания необходимой социально-правовой, медицинской и другой помощи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Каменского района  по делам несовершеннолетних и защите их прав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  <w:trHeight w:val="2030"/>
        </w:trPr>
        <w:tc>
          <w:tcPr>
            <w:tcW w:w="1050" w:type="dxa"/>
          </w:tcPr>
          <w:p w:rsidR="009E0B6C" w:rsidRPr="009E0B6C" w:rsidRDefault="009E0B6C" w:rsidP="009E0B6C">
            <w:pPr>
              <w:ind w:left="42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2.9.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ind w:left="84" w:firstLine="342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Мониторинг  занятости несовершеннолетних,  принятие дополнительных оперативных мер по организации летней занятости несовершеннолетних по результатам обобщения полученной   информации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Ежемесячно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Каменского района  по делам несовершеннолетних и защите их прав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Отдел полиции №22 Мо МВД  России « Каменск-Уральский»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2.10.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shd w:val="clear" w:color="auto" w:fill="FFFFFF"/>
              <w:ind w:firstLine="70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>Проведение мероприятий по организации  отдыха и оздоровления  несовершеннолетних  в летний период: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ind w:firstLine="70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ab/>
              <w:t>организация работы детских оздоровительных лагерей на базе образовательных  учреждений</w:t>
            </w:r>
          </w:p>
          <w:p w:rsidR="009E0B6C" w:rsidRPr="009E0B6C" w:rsidRDefault="009E0B6C" w:rsidP="009E0B6C">
            <w:pPr>
              <w:tabs>
                <w:tab w:val="left" w:pos="1134"/>
              </w:tabs>
              <w:ind w:firstLine="706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9E0B6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организация работы загородного оздоровительного лагеря « Колосок» </w:t>
            </w:r>
          </w:p>
          <w:p w:rsidR="009E0B6C" w:rsidRPr="009E0B6C" w:rsidRDefault="009E0B6C" w:rsidP="009E0B6C">
            <w:pPr>
              <w:tabs>
                <w:tab w:val="left" w:pos="1134"/>
              </w:tabs>
              <w:ind w:firstLine="706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9E0B6C">
              <w:rPr>
                <w:rFonts w:ascii="Liberation Serif" w:hAnsi="Liberation Serif"/>
                <w:sz w:val="28"/>
                <w:szCs w:val="28"/>
                <w:lang w:eastAsia="en-US"/>
              </w:rPr>
              <w:t>направление в санаторно-оздоровительные организации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ind w:firstLine="70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иные формы занятости и отдыха (туристические и многодневные походы, краеведческие экспедиции, палаточные лагеря;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привлечение детей и подростков к участию в молодежных акциях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>по благоустройству населенных пунктов)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ab/>
              <w:t xml:space="preserve"> Организация  и проведение мероприятий по трудоустройству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подростков,  трудоустройство в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образовательных организациях  в  ходе летней трудовой вахты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  Содействие, индивидуальное сопровождение  семей в  обеспечении летнего отдыха и занятости  обучающихся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,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. находящихся   в группе риска   социально опасного   положения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Мониторинг летнего отдыха и занятости 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обучающихся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,  100 %   охват организованными формами летней занятости  и отдыха обучающихся, состоящих на персонифицированном учете ТКДН и ЗП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Контроль  по месту жительства в летний период 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обучающихся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, состоящих  на персонифицированном учете ТКДН  и ЗП, находящихся в группе риска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профилактических мероприятий, направленных на профилактику   травматизма и рискованного поведения несовершеннолетних, профилактику вредных привычек, противоправных действий несовершеннолетних в оздоровительных лагерях дневного пребывания, загородном оздоровительном лагере « Колосок»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Проведение работы с несовершеннолетними и родителями  по обеспечению прав на получение обязательных уровней   образования,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. 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подлежащих поступлению в первый класс, склонных к уклонению от  учебы, испытывающих трудности в обучении. 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Июнь-сентябрь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2.11.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Медицинское сопровождение детей в организациях отдыха и оздоровления детей;</w:t>
            </w:r>
          </w:p>
          <w:p w:rsidR="009E0B6C" w:rsidRPr="009E0B6C" w:rsidRDefault="009E0B6C" w:rsidP="009E0B6C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Контроль качества оказания медицинской помощи детям до 18 лет в организациях отдыха и оздоровления детей</w:t>
            </w:r>
          </w:p>
          <w:p w:rsidR="009E0B6C" w:rsidRPr="009E0B6C" w:rsidRDefault="009E0B6C" w:rsidP="009E0B6C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Оздоровление детей с хронической патологией на базе областных лечебных учреждений и санаторно-курортных организаций</w:t>
            </w:r>
          </w:p>
          <w:p w:rsidR="009E0B6C" w:rsidRPr="009E0B6C" w:rsidRDefault="009E0B6C" w:rsidP="009E0B6C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медицинских осмотров детей и подростков в возрасте до 18 лет, направляемых в организации отдыха и оздоровления детей, и при оформлении их временной занятости в период летних каникул</w:t>
            </w:r>
          </w:p>
          <w:p w:rsidR="009E0B6C" w:rsidRPr="009E0B6C" w:rsidRDefault="009E0B6C" w:rsidP="009E0B6C">
            <w:pPr>
              <w:autoSpaceDE w:val="0"/>
              <w:autoSpaceDN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Проведение санитарно-просветительной работы, профилактических мероприятий с несовершеннолетними в оздоровительных лагерях </w:t>
            </w:r>
          </w:p>
          <w:p w:rsidR="009E0B6C" w:rsidRPr="009E0B6C" w:rsidRDefault="009E0B6C" w:rsidP="009E0B6C">
            <w:pPr>
              <w:autoSpaceDE w:val="0"/>
              <w:autoSpaceDN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Проведение санитарно-просветительной работы, работы по профилактике травматизма несовершеннолетних   с детьми и родителями  по месту жительства </w:t>
            </w:r>
          </w:p>
          <w:p w:rsidR="009E0B6C" w:rsidRPr="009E0B6C" w:rsidRDefault="009E0B6C" w:rsidP="009E0B6C">
            <w:pPr>
              <w:autoSpaceDE w:val="0"/>
              <w:autoSpaceDN w:val="0"/>
              <w:ind w:firstLine="540"/>
              <w:jc w:val="both"/>
              <w:rPr>
                <w:rFonts w:ascii="Liberation Serif" w:hAnsi="Liberation Serif" w:cs="Calibri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Медицинский патронаж семей, имеющих малолетних детей, находящихся в социально опасном положении;</w:t>
            </w:r>
            <w:r w:rsidRPr="009E0B6C">
              <w:rPr>
                <w:rFonts w:ascii="Liberation Serif" w:hAnsi="Liberation Serif" w:cs="Calibri"/>
                <w:sz w:val="28"/>
                <w:szCs w:val="28"/>
              </w:rPr>
              <w:t xml:space="preserve">     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семей и несовершеннолетних группы риска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социально опасного положения, состоящих на  учетах учреждений здравоохранения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Июнь-сентябрь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Каменская центральная районная больница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Учреждения здравоохранения 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2.12.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Оказание   содействия  в организации временного трудоустройства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в свободное от учебы время несовершеннолетних граждан в возрасте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от 14 до 18 лет, 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.ч</w:t>
            </w:r>
            <w:proofErr w:type="spellEnd"/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детей-сирот, детей, оставшихся без попечения родителей, детей из малообеспеченных, многодетных и неполных семей, детей-инвалидов, несовершеннолетних, состоящих на учете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>в территориальной  комиссии  по делам несовершеннолетних и защите их прав</w:t>
            </w:r>
          </w:p>
          <w:p w:rsidR="009E0B6C" w:rsidRPr="009E0B6C" w:rsidRDefault="009E0B6C" w:rsidP="009E0B6C">
            <w:pPr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Представление несовершеннолетним  услуг по профессиональной   ориентации  </w:t>
            </w:r>
          </w:p>
          <w:p w:rsidR="009E0B6C" w:rsidRPr="009E0B6C" w:rsidRDefault="009E0B6C" w:rsidP="009E0B6C">
            <w:pPr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Предоставление государственных услуг  по профессиональному обучению,  социальной адаптации, психологической поддержке, содействию  трудоустройству незанятым несовершеннолетним со статусом « безработный»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Июнь-сентябрь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Каменск-Уральский центр занятости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2.13.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Проведение мероприятий по профилактике  детского дорожно-транспортного травматизма с детьми, посещающими лагеря с дневным пребыванием при образовательных организациях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мероприятий по профилактике  детского дорожно-транспортного травматизма ко Дню защиты детей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Проведение мероприятий по профилактике детского дорожно-транспортного травматизма  в загородных  оздоровительных  лагерях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Проведение рейдовых мероприятий, направленных на выявление и пресечение нарушений ПДД несовершеннолетними, а также взрослыми, сопровождающими несовершеннолетних, пресечения нарушений ПДД водителями двухколесных транспортных сре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дств в л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етний период:  велосипедистами, мотоциклистами,  водителями мопедов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мероприятий по профилактике детского дорожно-транспортного травматизма в связи с началом нового учебного года и Днем  знаний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Июнь-сентябрь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ОГИБДД    МО МВД России « Каменск-Уральский» </w:t>
            </w:r>
          </w:p>
        </w:tc>
      </w:tr>
      <w:tr w:rsidR="009E0B6C" w:rsidRPr="009E0B6C" w:rsidTr="00FB78F5"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2.14.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Проведение мероприятий  по профилактике гибели и травматизма  детей  при пожарах с   учетом особенностей летнего периода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Месячника  пожарной безопасности  в образовательных учреждениях, социально-реабилитационных центрах для  несовершеннолетних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и проведение  Дней защиты детей в образовательных учреждениях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 профилактической работы  в летних оздоровительных учреждениях  в рамках акции « Безопасное лето», « Детский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отдых»  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и проведение межведомственных рейдовых мероприятий по соблюдению правил противопожарной  безопасности,  профилактике детской шалости с огнем по местам проживания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,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концентрации несовершеннолетних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Июнь-сентябрь 2019 года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28" w:type="dxa"/>
          </w:tcPr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63 отряд Федеральной пожарной службы ГУ МЧС России по Свердловской области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надзорной деятельности г. Каменска-Уральского,  Каменского городского округа ГУ МЧС России  по   Свердловской области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5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2.15.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Посещение загородных оздоровительных лагерей  на территории Каменского городского округа  по изучению вопросов по предупреждению и профилактике самовольных уходов,  организации воспитательной работы с детьми, обеспечении мер безопасности,  условий проживания, индивидуальной работы и сопровождения особых категорий несовершеннолетних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 согласованию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Администрация муниципального образования Территориальная комиссия  Каменского района по делам несовершеннолетних и защите их прав </w:t>
            </w:r>
          </w:p>
        </w:tc>
        <w:tc>
          <w:tcPr>
            <w:tcW w:w="6665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2.16.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трудоустройства и досуга подростков, координации  деятельности молодежных трудовых отрядов  в рамках   Молодежной трудовой вахты в летний период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 Организация работы по культурному, библиотечному  обслуживанию  оздоровительных  лагерей с дневным пребыванием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Информирование населения о работе учреждений культуры и спорта  в летний период</w:t>
            </w:r>
            <w:r w:rsidRPr="009E0B6C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Организация работы детских и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молодёжных клубных формирований  в летний период  в рамках акции « Каникулы» привлечение  в клубные и волонтерские объединения, творческие коллективы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,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спортивные секции  посещению культурно-массовых и информационно-просветительских мероприятий несовершеннолетних, 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. состоящих на персонифицированном учете ТКДН и ЗП 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Проведение  игровых, развлекательных спортивных мероприятий  на  дворовых площадках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Проведение  мероприятий  по организации  отдыха и оздоровления творчески одаренных детей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Организация мероприятий </w:t>
            </w:r>
            <w:r w:rsidRPr="009E0B6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совместного досуга и отдыха родителей и детей,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т.ч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>. находящихся в социально опасном положении, с использованием передвижных и выездных форм работы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Организация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внестационарного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культурного  обслуживания сельских территорий, не имеющих стационарных учреждений культуры (театрализованные, игровые, концертные программы  учреждений культуры)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Проведение  цикла мероприятий  в рамках акций:  Молодёжный форум «Я волонтёр!»; </w:t>
            </w:r>
            <w:r w:rsidRPr="009E0B6C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акция «Безопасное лето»;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молодёжная акция «Россия – это мы»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Июнь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–с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ентябрь 2019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культуры, спорта и делам молодежи  Учреждения  культуры  и спорта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2.17.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Организация оздоровления и летнего  отдыха детей-сирот и детей, оставшихся без попечения родителей, проживающих в  замещающих семьях, соблюдение их прав и законных интересов;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Сопровождение  по вопросам  продолжения обучения, трудового и бытового устройства выпускников  организаций  для детей-сирот и детей, оставшихся без попечения родителей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отдыха и оздоровления детей, находящихся в трудной жизненной ситуации, воспитанников Социально-реабилитационных  Центров  для несовершеннолетних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аменска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-Уральского,  Каменского района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Своевременное принятие мер по защите прав и устройству несовершеннолетних, находящихся без попечения, без надзора  родителей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( 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законных представителей)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Реализация  в  Социально-реабилитационных  Центрах  программ  по профилактике правонарушений и социальной адаптации несовершеннолетних «В гармонии с миром», «   Патриот, гражданин России», « Калейдоскоп безопасности»,  « Домашняя академия»   «Программа психолого-педагогической реабилитации детей с 3-7 лет. 7-18 лет.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 работы по участию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подростков Каменского городского округа  в областном фестивале «Патриоты России»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Организация и   проведение   благотворительных акций, направленных на оказание помощи семье и несовершеннолетним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профилактической работы  с несовершеннолетними  и семьями, нуждающимся в помощи и  защите,  оказание комплексной помощи семье  и детям в рамках работы  Совета по профилактике семейного неблагополучия, социально-профилактических комплексов на территории 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Травянской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и  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Бродовской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сельских администраций,  работы выездной  мобильной бригады социальной службы (ежемесячно); выездных консилиумов  специалистов ГАУ  « Реабилитационный    центр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аменска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-Уральского»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Реализация программ   летнего отдыха и оздоровления воспитанников СРЦН  г. Каменска-Уральского, Каменского района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« Летний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микс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  Организация работы клуба замещающих родителей   « Гармония»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 Сопровождение замещающих семей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   Патронажные выходы  по месту проживания семей « Домашнее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визитирование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Проведение профилактических бесед,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консультаций, лекций,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тренинговых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занятий с несовершеннолетними, распространение  буклетов и памяток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Июнь-сентябрь 2019 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Управление социальной политики по г. Каменску-Уральскому и Каменскому району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Социально-реабилитационный  Центр  для несовершеннолетних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аменска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-Уральского,  Социально-реабилитационный  Центр  для несовершеннолетних   Каменского района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Комплексный центр социального обслуживания населения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Реабилитационный центр г. Каменска-Уральского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2.18.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Обеспечение безопасности детей в период проведения детской оздоровительной кампании,   организация охраны объектов детского отдыха и мер обеспечения правопорядка и безопасности в них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Проверка состояния общественного порядка  в сельских  территориях, местах концентрации подростков и молодежи, местах массового досуга и отдыха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br/>
              <w:t xml:space="preserve">    Проверка  семей, имеющих детей, находящихся в социально опасном положении, принятие мер воздействия к родителям в соответствии с действующим законодательством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Анализ оперативной обстановки по состоянию преступлений и правонарушений несовершеннолетних, в отношении несовершеннолетних,  с выработкой конкретных мер по стабилизации ситуации и предложений в адрес субъектов системы профилактики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Формирование межведомственных мобильных групп из числа комплексных сил полиции, ТКДН и ЗП, общественных организаций, проведение рейдовых мероприятий, в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т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.ч</w:t>
            </w:r>
            <w:proofErr w:type="spellEnd"/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в вечернее и ночное время,  по контролю мест концентрации 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несовершеннолетних,  заброшенных помещений,  мест массового скопления молодежи   с целью выявления  лиц,  вовлекающих несовершеннолетних в совершение антиобщественных действий, безнадзорных несовершеннолетних, склонных к бродяжничеству и попрошайничеству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Оперативное информирование о преступлениях, совершенных в отношении несовершеннолетних, о лицах, совершивших преступления в быту, ведущих противоправный образ жизни, имеющих несовершеннолетних детей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Проведение   рейдов   по соблюдению  правил реализации табачных изделий, спиртосодержащей, слабоалкогольной  продукции несовершеннолетним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 Организация и проведение совместно с общественными организациями  благотворительных акций, совместных рейдов по  посещению  неблагополучных семей и семей группы риска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Организация и проведение совместно с представителями медицинских учреждений мероприятий для несовершеннолетних в детских оздоровительных организациях  по пропаганде здорового образа жизни, последствиях  потребления новых потенциально опасных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психоактивных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веществ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Контроль  несовершеннолетних, состоящих  на учете в подразделении по делам несовершеннолетних,  филиале УИИ,  содействие  организации  их   отдыха, досуга и  занятости в летний период 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Ежемесячный мониторинг  отдыха и занятости несовершеннолетних, состоящих на  учете в подразделении  по делам несовершеннолетних, филиале УИИ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  Организация и проведение межведомственных рейдовых мероприятий по выявлению фактов  нарушения  судимыми подростками  обязанностей, возложенных судом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Июнь-сентябрь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Отдел полиции №22  МО МВД России « Каменск-Уральский»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Отдел полиции№22 МО МВД России « Каменск- Уральский»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Каменск-Уральский  межмуниципальный филиал ФКУ  УИИ  ГУФСИН России  по  Свердловской области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2.19.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Мониторинг промежуточных результатов и эффективности проведенных мероприятий в рамках операции "Подросток", рассмотрение результатов на заседании  территориальной  комиссии, на совещаниях у главы (заместителя главы) муниципального  образования.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ежемесячно,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июнь-сентябрь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Администрация муниципального образования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« Каменский городской округ»  (по согласованию),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комиссии Каменского района по делам несовершеннолетних и защите их прав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/>
                <w:sz w:val="28"/>
                <w:szCs w:val="28"/>
              </w:rPr>
              <w:t xml:space="preserve">Заключительный этап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Октябрь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–н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оябрь 2019 года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3.1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Представление  статистической информации по установленной форме,  аналитической    справки  о проведенной работе в рамках операции «Подросток» в  адрес  территориальной  комиссии Каменского </w:t>
            </w: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района  по делам несовершеннолетних и защите их прав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до  25 октября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2019 года 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социальной политики  по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>аменску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-Уральскому и Каменскому району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спорта и делам молодежи;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Каменск-Уральский центр занятости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Отдел полиции №22 МО МВД России  « Каменск-Уральский»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Каменская центральная районная больница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ОГИБДД  МО МВД России «Каменск-Уральский»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63 отряд Федеральной пожарной службы ГУ МЧС России по Свердловской области 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Отдел надзорной деятельности г. Каменска-Уральского,  Каменского городского округа ГУ МЧС России  по   Свердловской области</w:t>
            </w:r>
          </w:p>
          <w:p w:rsidR="009E0B6C" w:rsidRPr="009E0B6C" w:rsidRDefault="009E0B6C" w:rsidP="009E0B6C">
            <w:pPr>
              <w:ind w:firstLine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Социально-реабилитационный Центр для несовершеннолетних г. Каменска-Уральского; </w:t>
            </w:r>
            <w:proofErr w:type="spellStart"/>
            <w:r w:rsidRPr="009E0B6C">
              <w:rPr>
                <w:rFonts w:ascii="Liberation Serif" w:hAnsi="Liberation Serif"/>
                <w:sz w:val="28"/>
                <w:szCs w:val="28"/>
              </w:rPr>
              <w:t>Колчеданская</w:t>
            </w:r>
            <w:proofErr w:type="spell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специальная школа-интернат 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Социально-реабилитационный центр  для несовершеннолетних Каменского района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3.2.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Корректировка    данных о семьях и детях, находящихся в социально 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опасном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положении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до 1 ноября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  Каменского района  по делам несовершеннолетних и защите их прав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 3.3.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Подведение итогов проведения операции «Подросток» на территории    муниципального  образования, </w:t>
            </w: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 xml:space="preserve"> оценка  эффективности по критериям</w:t>
            </w:r>
            <w:proofErr w:type="gramStart"/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 xml:space="preserve"> :</w:t>
            </w:r>
            <w:proofErr w:type="gramEnd"/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ab/>
              <w:t>снижение подростковой преступности в период проведения операции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ab/>
              <w:t xml:space="preserve">увеличение числа семей, которым оказаны меры социальной </w:t>
            </w: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br/>
              <w:t>и материальной поддержки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709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ab/>
              <w:t>увеличение количества несовершеннолетних, охваченных организованными формами отдыха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ab/>
              <w:t xml:space="preserve">снижение показателя гибели и </w:t>
            </w: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травматизма детей</w:t>
            </w:r>
          </w:p>
          <w:p w:rsidR="009E0B6C" w:rsidRPr="009E0B6C" w:rsidRDefault="009E0B6C" w:rsidP="009E0B6C">
            <w:pPr>
              <w:shd w:val="clear" w:color="auto" w:fill="FFFFFF"/>
              <w:tabs>
                <w:tab w:val="left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bCs/>
                <w:sz w:val="28"/>
                <w:szCs w:val="28"/>
              </w:rPr>
              <w:tab/>
              <w:t>увеличение количества трудоустроенных несовершеннолетних.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>до 1 ноября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2019 года   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комиссия   Каменского района  по делам несовершеннолетних и защите их прав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3.4.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Представление информации о результатах проведения операции «Подросток» на территории  муниципального  образования  в адрес администрации Южного  управленческого  округа  Свердловской области 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до 1 ноября</w:t>
            </w:r>
          </w:p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Территориальная  комиссия Каменского района  по делам несовершеннолетних и защите их прав</w:t>
            </w:r>
          </w:p>
        </w:tc>
      </w:tr>
      <w:tr w:rsidR="009E0B6C" w:rsidRPr="009E0B6C" w:rsidTr="00FB78F5">
        <w:trPr>
          <w:gridAfter w:val="1"/>
          <w:wAfter w:w="6665" w:type="dxa"/>
        </w:trPr>
        <w:tc>
          <w:tcPr>
            <w:tcW w:w="1050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3.5. </w:t>
            </w:r>
          </w:p>
        </w:tc>
        <w:tc>
          <w:tcPr>
            <w:tcW w:w="5528" w:type="dxa"/>
          </w:tcPr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Освещение   итогов операции «Подросток» на территории   муниципального  образования  « Каменский городской округ» в средствах массовой информации, на  официальном сайте  Администрации</w:t>
            </w:r>
          </w:p>
        </w:tc>
        <w:tc>
          <w:tcPr>
            <w:tcW w:w="1984" w:type="dxa"/>
          </w:tcPr>
          <w:p w:rsidR="009E0B6C" w:rsidRPr="009E0B6C" w:rsidRDefault="009E0B6C" w:rsidP="009E0B6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Октябр</w:t>
            </w:r>
            <w:proofErr w:type="gramStart"/>
            <w:r w:rsidRPr="009E0B6C">
              <w:rPr>
                <w:rFonts w:ascii="Liberation Serif" w:hAnsi="Liberation Serif"/>
                <w:sz w:val="28"/>
                <w:szCs w:val="28"/>
              </w:rPr>
              <w:t>ь-</w:t>
            </w:r>
            <w:proofErr w:type="gramEnd"/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ноябрь 2019 года </w:t>
            </w:r>
          </w:p>
        </w:tc>
        <w:tc>
          <w:tcPr>
            <w:tcW w:w="6528" w:type="dxa"/>
          </w:tcPr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>Администрация муниципального образования</w:t>
            </w:r>
          </w:p>
          <w:p w:rsidR="009E0B6C" w:rsidRPr="009E0B6C" w:rsidRDefault="009E0B6C" w:rsidP="009E0B6C">
            <w:pPr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 « Каменский городской округ»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B6C">
              <w:rPr>
                <w:rFonts w:ascii="Liberation Serif" w:hAnsi="Liberation Serif"/>
                <w:sz w:val="28"/>
                <w:szCs w:val="28"/>
              </w:rPr>
              <w:t xml:space="preserve">Территориальная комиссия Каменского района по делам несовершеннолетних и защите их прав </w:t>
            </w:r>
          </w:p>
          <w:p w:rsidR="009E0B6C" w:rsidRPr="009E0B6C" w:rsidRDefault="009E0B6C" w:rsidP="009E0B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E0B6C" w:rsidRPr="009E0B6C" w:rsidRDefault="009E0B6C" w:rsidP="009E0B6C">
      <w:pPr>
        <w:rPr>
          <w:rFonts w:ascii="Liberation Serif" w:hAnsi="Liberation Serif"/>
          <w:sz w:val="26"/>
          <w:szCs w:val="26"/>
        </w:rPr>
        <w:sectPr w:rsidR="009E0B6C" w:rsidRPr="009E0B6C" w:rsidSect="005114BD">
          <w:pgSz w:w="16838" w:h="11906" w:orient="landscape"/>
          <w:pgMar w:top="568" w:right="1134" w:bottom="567" w:left="1134" w:header="709" w:footer="709" w:gutter="0"/>
          <w:cols w:space="720"/>
        </w:sectPr>
      </w:pPr>
    </w:p>
    <w:p w:rsidR="009E0B6C" w:rsidRPr="009E0B6C" w:rsidRDefault="009E0B6C" w:rsidP="009E0B6C">
      <w:pPr>
        <w:rPr>
          <w:rFonts w:ascii="Liberation Serif" w:hAnsi="Liberation Serif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Default="009E0B6C" w:rsidP="00B46066">
      <w:pPr>
        <w:pStyle w:val="3"/>
        <w:rPr>
          <w:rFonts w:ascii="Liberation Serif" w:hAnsi="Liberation Serif"/>
          <w:szCs w:val="28"/>
        </w:rPr>
      </w:pPr>
    </w:p>
    <w:p w:rsidR="009E0B6C" w:rsidRPr="005F457F" w:rsidRDefault="009E0B6C" w:rsidP="00B46066">
      <w:pPr>
        <w:pStyle w:val="3"/>
        <w:rPr>
          <w:rFonts w:ascii="Liberation Serif" w:hAnsi="Liberation Serif"/>
          <w:szCs w:val="28"/>
        </w:rPr>
      </w:pPr>
    </w:p>
    <w:p w:rsidR="004204C9" w:rsidRPr="005F457F" w:rsidRDefault="003D2AA4">
      <w:pPr>
        <w:rPr>
          <w:rFonts w:ascii="Liberation Serif" w:hAnsi="Liberation Serif"/>
        </w:rPr>
      </w:pPr>
    </w:p>
    <w:sectPr w:rsidR="004204C9" w:rsidRPr="005F457F" w:rsidSect="009E0B6C"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AA4" w:rsidRDefault="003D2AA4" w:rsidP="00FD037E">
      <w:r>
        <w:separator/>
      </w:r>
    </w:p>
  </w:endnote>
  <w:endnote w:type="continuationSeparator" w:id="0">
    <w:p w:rsidR="003D2AA4" w:rsidRDefault="003D2AA4" w:rsidP="00FD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AA4" w:rsidRDefault="003D2AA4" w:rsidP="00FD037E">
      <w:r>
        <w:separator/>
      </w:r>
    </w:p>
  </w:footnote>
  <w:footnote w:type="continuationSeparator" w:id="0">
    <w:p w:rsidR="003D2AA4" w:rsidRDefault="003D2AA4" w:rsidP="00FD0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5270263"/>
      <w:docPartObj>
        <w:docPartGallery w:val="Page Numbers (Top of Page)"/>
        <w:docPartUnique/>
      </w:docPartObj>
    </w:sdtPr>
    <w:sdtEndPr/>
    <w:sdtContent>
      <w:p w:rsidR="004865EE" w:rsidRDefault="004865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B6C">
          <w:rPr>
            <w:noProof/>
          </w:rPr>
          <w:t>22</w:t>
        </w:r>
        <w:r>
          <w:fldChar w:fldCharType="end"/>
        </w:r>
      </w:p>
    </w:sdtContent>
  </w:sdt>
  <w:p w:rsidR="00FD037E" w:rsidRDefault="00FD03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04A15"/>
    <w:multiLevelType w:val="hybridMultilevel"/>
    <w:tmpl w:val="C3FE8760"/>
    <w:lvl w:ilvl="0" w:tplc="6B2034E0">
      <w:start w:val="1"/>
      <w:numFmt w:val="decimal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C27"/>
    <w:rsid w:val="002D3C27"/>
    <w:rsid w:val="003D2AA4"/>
    <w:rsid w:val="003F74DB"/>
    <w:rsid w:val="004528C4"/>
    <w:rsid w:val="004865EE"/>
    <w:rsid w:val="00580E9F"/>
    <w:rsid w:val="005F457F"/>
    <w:rsid w:val="00724423"/>
    <w:rsid w:val="00785E3C"/>
    <w:rsid w:val="007E6C91"/>
    <w:rsid w:val="009947F6"/>
    <w:rsid w:val="009E0B6C"/>
    <w:rsid w:val="00A3229C"/>
    <w:rsid w:val="00B46066"/>
    <w:rsid w:val="00BE6019"/>
    <w:rsid w:val="00CA0A32"/>
    <w:rsid w:val="00DB78F9"/>
    <w:rsid w:val="00E23679"/>
    <w:rsid w:val="00EC15F0"/>
    <w:rsid w:val="00F944CF"/>
    <w:rsid w:val="00FD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4606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46066"/>
    <w:pPr>
      <w:keepNext/>
      <w:outlineLvl w:val="6"/>
    </w:pPr>
    <w:rPr>
      <w:sz w:val="28"/>
    </w:rPr>
  </w:style>
  <w:style w:type="paragraph" w:styleId="8">
    <w:name w:val="heading 8"/>
    <w:basedOn w:val="a"/>
    <w:next w:val="a"/>
    <w:link w:val="80"/>
    <w:semiHidden/>
    <w:unhideWhenUsed/>
    <w:qFormat/>
    <w:rsid w:val="00B46066"/>
    <w:pPr>
      <w:keepNext/>
      <w:jc w:val="center"/>
      <w:outlineLvl w:val="7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4606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460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46066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B46066"/>
    <w:pPr>
      <w:jc w:val="center"/>
    </w:pPr>
    <w:rPr>
      <w:sz w:val="28"/>
    </w:rPr>
  </w:style>
  <w:style w:type="paragraph" w:styleId="3">
    <w:name w:val="Body Text 3"/>
    <w:basedOn w:val="a"/>
    <w:link w:val="30"/>
    <w:semiHidden/>
    <w:unhideWhenUsed/>
    <w:rsid w:val="00B46066"/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B460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60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D03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D03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D03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D03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4606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46066"/>
    <w:pPr>
      <w:keepNext/>
      <w:outlineLvl w:val="6"/>
    </w:pPr>
    <w:rPr>
      <w:sz w:val="28"/>
    </w:rPr>
  </w:style>
  <w:style w:type="paragraph" w:styleId="8">
    <w:name w:val="heading 8"/>
    <w:basedOn w:val="a"/>
    <w:next w:val="a"/>
    <w:link w:val="80"/>
    <w:semiHidden/>
    <w:unhideWhenUsed/>
    <w:qFormat/>
    <w:rsid w:val="00B46066"/>
    <w:pPr>
      <w:keepNext/>
      <w:jc w:val="center"/>
      <w:outlineLvl w:val="7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4606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460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46066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B46066"/>
    <w:pPr>
      <w:jc w:val="center"/>
    </w:pPr>
    <w:rPr>
      <w:sz w:val="28"/>
    </w:rPr>
  </w:style>
  <w:style w:type="paragraph" w:styleId="3">
    <w:name w:val="Body Text 3"/>
    <w:basedOn w:val="a"/>
    <w:link w:val="30"/>
    <w:semiHidden/>
    <w:unhideWhenUsed/>
    <w:rsid w:val="00B46066"/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B460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60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D03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D03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D03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D03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7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24</Pages>
  <Words>4594</Words>
  <Characters>26188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Настя</cp:lastModifiedBy>
  <cp:revision>17</cp:revision>
  <cp:lastPrinted>2019-05-14T08:37:00Z</cp:lastPrinted>
  <dcterms:created xsi:type="dcterms:W3CDTF">2018-05-28T05:37:00Z</dcterms:created>
  <dcterms:modified xsi:type="dcterms:W3CDTF">2019-05-15T04:37:00Z</dcterms:modified>
</cp:coreProperties>
</file>