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628D" w:rsidRDefault="00F0628D" w:rsidP="00F0628D">
      <w:pPr>
        <w:pStyle w:val="a3"/>
      </w:pPr>
      <w:r w:rsidRPr="00F0628D">
        <w:drawing>
          <wp:inline distT="0" distB="0" distL="0" distR="0">
            <wp:extent cx="723900" cy="904875"/>
            <wp:effectExtent l="19050" t="0" r="0" b="0"/>
            <wp:docPr id="1" name="Рисунок 8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0628D" w:rsidRDefault="00F0628D" w:rsidP="00F0628D">
      <w:pPr>
        <w:pStyle w:val="a3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46.75pt;margin-top:.5pt;width:28.05pt;height:27pt;z-index:251660288" strokecolor="white">
            <v:textbox style="layout-flow:vertical;mso-layout-flow-alt:bottom-to-top;mso-next-textbox:#_x0000_s1026">
              <w:txbxContent>
                <w:p w:rsidR="00F0628D" w:rsidRDefault="00F0628D" w:rsidP="00F0628D"/>
              </w:txbxContent>
            </v:textbox>
            <w10:wrap anchorx="page"/>
          </v:shape>
        </w:pict>
      </w:r>
      <w:r>
        <w:t>ГЛАВА МУНИЦИПАЛЬНОГО ОБРАЗОВАНИЯ</w:t>
      </w:r>
    </w:p>
    <w:p w:rsidR="00F0628D" w:rsidRDefault="00F0628D" w:rsidP="00F0628D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«КАМЕНСКИЙ  ГОРОДСКОЙ ОКРУГ»</w:t>
      </w:r>
    </w:p>
    <w:p w:rsidR="00F0628D" w:rsidRDefault="00F0628D" w:rsidP="00F0628D">
      <w:pPr>
        <w:pStyle w:val="6"/>
        <w:pBdr>
          <w:bottom w:val="double" w:sz="6" w:space="1" w:color="auto"/>
        </w:pBdr>
        <w:spacing w:before="0" w:after="0"/>
        <w:jc w:val="center"/>
        <w:rPr>
          <w:rFonts w:ascii="Times New Roman" w:hAnsi="Times New Roman"/>
          <w:spacing w:val="100"/>
          <w:sz w:val="32"/>
          <w:szCs w:val="32"/>
        </w:rPr>
      </w:pPr>
      <w:r>
        <w:rPr>
          <w:rFonts w:ascii="Times New Roman" w:hAnsi="Times New Roman"/>
          <w:spacing w:val="100"/>
          <w:sz w:val="32"/>
          <w:szCs w:val="32"/>
        </w:rPr>
        <w:t>ПОСТАНОВЛЕНИЕ</w:t>
      </w:r>
    </w:p>
    <w:p w:rsidR="00F0628D" w:rsidRDefault="00F0628D" w:rsidP="00F0628D">
      <w:pPr>
        <w:rPr>
          <w:sz w:val="28"/>
        </w:rPr>
      </w:pPr>
    </w:p>
    <w:p w:rsidR="00F0628D" w:rsidRDefault="00F0628D" w:rsidP="00F0628D">
      <w:pPr>
        <w:rPr>
          <w:sz w:val="28"/>
        </w:rPr>
      </w:pPr>
      <w:r>
        <w:rPr>
          <w:sz w:val="28"/>
        </w:rPr>
        <w:t xml:space="preserve"> _________                                                                                                   № _____</w:t>
      </w:r>
    </w:p>
    <w:p w:rsidR="00F0628D" w:rsidRPr="007F25F4" w:rsidRDefault="00F0628D" w:rsidP="00F0628D">
      <w:pPr>
        <w:jc w:val="center"/>
        <w:rPr>
          <w:sz w:val="28"/>
        </w:rPr>
      </w:pPr>
      <w:r>
        <w:rPr>
          <w:sz w:val="28"/>
        </w:rPr>
        <w:t>п. Мартюш</w:t>
      </w:r>
    </w:p>
    <w:p w:rsidR="00F0628D" w:rsidRDefault="00F0628D" w:rsidP="00F0628D">
      <w:pPr>
        <w:rPr>
          <w:sz w:val="28"/>
          <w:szCs w:val="28"/>
        </w:rPr>
      </w:pPr>
    </w:p>
    <w:p w:rsidR="00F0628D" w:rsidRDefault="00F0628D" w:rsidP="00F0628D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i/>
          <w:sz w:val="28"/>
          <w:szCs w:val="28"/>
          <w:lang w:eastAsia="en-US"/>
        </w:rPr>
      </w:pPr>
      <w:r>
        <w:rPr>
          <w:rFonts w:eastAsiaTheme="minorHAnsi"/>
          <w:b/>
          <w:bCs/>
          <w:i/>
          <w:sz w:val="28"/>
          <w:szCs w:val="28"/>
          <w:lang w:eastAsia="en-US"/>
        </w:rPr>
        <w:t>Об утверждении Плана ликвидации аварийных ситуаций в системах теплоснабжения с учётом взаимодействия тепл</w:t>
      </w:r>
      <w:proofErr w:type="gramStart"/>
      <w:r>
        <w:rPr>
          <w:rFonts w:eastAsiaTheme="minorHAnsi"/>
          <w:b/>
          <w:bCs/>
          <w:i/>
          <w:sz w:val="28"/>
          <w:szCs w:val="28"/>
          <w:lang w:eastAsia="en-US"/>
        </w:rPr>
        <w:t>о-</w:t>
      </w:r>
      <w:proofErr w:type="gramEnd"/>
      <w:r>
        <w:rPr>
          <w:rFonts w:eastAsiaTheme="minorHAnsi"/>
          <w:b/>
          <w:bCs/>
          <w:i/>
          <w:sz w:val="28"/>
          <w:szCs w:val="28"/>
          <w:lang w:eastAsia="en-US"/>
        </w:rPr>
        <w:t xml:space="preserve"> </w:t>
      </w:r>
      <w:proofErr w:type="spellStart"/>
      <w:r>
        <w:rPr>
          <w:rFonts w:eastAsiaTheme="minorHAnsi"/>
          <w:b/>
          <w:bCs/>
          <w:i/>
          <w:sz w:val="28"/>
          <w:szCs w:val="28"/>
          <w:lang w:eastAsia="en-US"/>
        </w:rPr>
        <w:t>электро</w:t>
      </w:r>
      <w:proofErr w:type="spellEnd"/>
      <w:r>
        <w:rPr>
          <w:rFonts w:eastAsiaTheme="minorHAnsi"/>
          <w:b/>
          <w:bCs/>
          <w:i/>
          <w:sz w:val="28"/>
          <w:szCs w:val="28"/>
          <w:lang w:eastAsia="en-US"/>
        </w:rPr>
        <w:t xml:space="preserve">- топливо- и водоснабжающих организаций, а также служб ЖКХ </w:t>
      </w:r>
    </w:p>
    <w:p w:rsidR="00F0628D" w:rsidRDefault="00F0628D" w:rsidP="00F0628D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i/>
          <w:sz w:val="28"/>
          <w:szCs w:val="28"/>
          <w:lang w:eastAsia="en-US"/>
        </w:rPr>
      </w:pPr>
      <w:r>
        <w:rPr>
          <w:rFonts w:eastAsiaTheme="minorHAnsi"/>
          <w:b/>
          <w:bCs/>
          <w:i/>
          <w:sz w:val="28"/>
          <w:szCs w:val="28"/>
          <w:lang w:eastAsia="en-US"/>
        </w:rPr>
        <w:t xml:space="preserve">на территории Каменского округа </w:t>
      </w:r>
    </w:p>
    <w:p w:rsidR="00F0628D" w:rsidRDefault="00F0628D" w:rsidP="00F0628D">
      <w:pPr>
        <w:suppressAutoHyphens w:val="0"/>
        <w:autoSpaceDE w:val="0"/>
        <w:autoSpaceDN w:val="0"/>
        <w:adjustRightInd w:val="0"/>
        <w:jc w:val="center"/>
        <w:rPr>
          <w:rFonts w:eastAsiaTheme="minorHAnsi"/>
          <w:b/>
          <w:bCs/>
          <w:sz w:val="28"/>
          <w:szCs w:val="28"/>
          <w:lang w:eastAsia="en-US"/>
        </w:rPr>
      </w:pPr>
      <w:r>
        <w:rPr>
          <w:rFonts w:eastAsiaTheme="minorHAnsi"/>
          <w:b/>
          <w:bCs/>
          <w:i/>
          <w:sz w:val="28"/>
          <w:szCs w:val="28"/>
          <w:lang w:eastAsia="en-US"/>
        </w:rPr>
        <w:t xml:space="preserve"> </w:t>
      </w:r>
    </w:p>
    <w:p w:rsidR="00F0628D" w:rsidRDefault="00F0628D" w:rsidP="00F0628D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</w:rPr>
        <w:t xml:space="preserve">В соответствии с Федеральным </w:t>
      </w:r>
      <w:hyperlink r:id="rId5" w:history="1">
        <w:r w:rsidRPr="00F0628D">
          <w:rPr>
            <w:rStyle w:val="a4"/>
            <w:color w:val="auto"/>
            <w:sz w:val="28"/>
            <w:u w:val="none"/>
          </w:rPr>
          <w:t>законом</w:t>
        </w:r>
      </w:hyperlink>
      <w:r>
        <w:rPr>
          <w:sz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 xml:space="preserve">от </w:t>
      </w:r>
      <w:r>
        <w:rPr>
          <w:sz w:val="28"/>
          <w:szCs w:val="28"/>
        </w:rPr>
        <w:t xml:space="preserve"> 06.10.2003 года  </w:t>
      </w:r>
      <w:r>
        <w:rPr>
          <w:sz w:val="28"/>
          <w:szCs w:val="28"/>
          <w:lang w:val="en-US"/>
        </w:rPr>
        <w:t>N</w:t>
      </w:r>
      <w:r>
        <w:rPr>
          <w:sz w:val="28"/>
          <w:szCs w:val="28"/>
        </w:rPr>
        <w:t xml:space="preserve"> 131-ФЗ</w:t>
      </w:r>
      <w:r>
        <w:rPr>
          <w:rFonts w:eastAsiaTheme="minorHAnsi"/>
          <w:sz w:val="28"/>
          <w:szCs w:val="28"/>
          <w:lang w:eastAsia="en-US"/>
        </w:rPr>
        <w:t xml:space="preserve"> «Об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 xml:space="preserve">, Федеральным законом от 27.07.2010 года </w:t>
      </w:r>
      <w:r>
        <w:rPr>
          <w:sz w:val="28"/>
          <w:szCs w:val="28"/>
          <w:lang w:val="en-US"/>
        </w:rPr>
        <w:t>N</w:t>
      </w:r>
      <w:r w:rsidRPr="00051707">
        <w:rPr>
          <w:sz w:val="28"/>
          <w:szCs w:val="28"/>
        </w:rPr>
        <w:t xml:space="preserve"> 190-</w:t>
      </w:r>
      <w:r>
        <w:rPr>
          <w:sz w:val="28"/>
          <w:szCs w:val="28"/>
        </w:rPr>
        <w:t>ФЗ «О теплоснабжении»</w:t>
      </w:r>
    </w:p>
    <w:p w:rsidR="00F0628D" w:rsidRDefault="00F0628D" w:rsidP="00F0628D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ПОСТАНОВЛЯЮ:</w:t>
      </w:r>
    </w:p>
    <w:p w:rsidR="00F0628D" w:rsidRDefault="00F0628D" w:rsidP="00F0628D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Утвердить План ликвидации аварийных ситуаций в системах теплоснабжения с учётом взаимодействия тепл</w:t>
      </w:r>
      <w:proofErr w:type="gramStart"/>
      <w:r>
        <w:rPr>
          <w:rFonts w:ascii="Times New Roman" w:hAnsi="Times New Roman" w:cs="Times New Roman"/>
          <w:sz w:val="28"/>
          <w:szCs w:val="28"/>
        </w:rPr>
        <w:t>о-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электро</w:t>
      </w:r>
      <w:proofErr w:type="spellEnd"/>
      <w:r>
        <w:rPr>
          <w:rFonts w:ascii="Times New Roman" w:hAnsi="Times New Roman" w:cs="Times New Roman"/>
          <w:sz w:val="28"/>
          <w:szCs w:val="28"/>
        </w:rPr>
        <w:t>- топливо- и водоснабжающих организаций, а также служб ЖКХ на территории Каменского городского округа (прилагается).</w:t>
      </w:r>
    </w:p>
    <w:p w:rsidR="00F0628D" w:rsidRDefault="00F0628D" w:rsidP="00F0628D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bCs/>
          <w:sz w:val="28"/>
          <w:szCs w:val="28"/>
          <w:lang w:eastAsia="en-US"/>
        </w:rPr>
      </w:pPr>
      <w:r w:rsidRPr="008A549C">
        <w:rPr>
          <w:sz w:val="28"/>
          <w:szCs w:val="28"/>
        </w:rPr>
        <w:t xml:space="preserve">2. </w:t>
      </w:r>
      <w:r>
        <w:rPr>
          <w:sz w:val="28"/>
          <w:szCs w:val="28"/>
        </w:rPr>
        <w:t>Постановление Главы МО «Каменский городской округ» от 28.09.2015 года № 2542 «</w:t>
      </w:r>
      <w:r w:rsidRPr="00051707">
        <w:rPr>
          <w:rFonts w:eastAsiaTheme="minorHAnsi"/>
          <w:bCs/>
          <w:sz w:val="28"/>
          <w:szCs w:val="28"/>
          <w:lang w:eastAsia="en-US"/>
        </w:rPr>
        <w:t>Об утверждении Плана ликвидации аварийных ситуаций в системах теплоснабжения с учётом взаимодействия тепл</w:t>
      </w:r>
      <w:proofErr w:type="gramStart"/>
      <w:r w:rsidRPr="00051707">
        <w:rPr>
          <w:rFonts w:eastAsiaTheme="minorHAnsi"/>
          <w:bCs/>
          <w:sz w:val="28"/>
          <w:szCs w:val="28"/>
          <w:lang w:eastAsia="en-US"/>
        </w:rPr>
        <w:t>о-</w:t>
      </w:r>
      <w:proofErr w:type="gramEnd"/>
      <w:r w:rsidRPr="00051707">
        <w:rPr>
          <w:rFonts w:eastAsiaTheme="minorHAnsi"/>
          <w:bCs/>
          <w:sz w:val="28"/>
          <w:szCs w:val="28"/>
          <w:lang w:eastAsia="en-US"/>
        </w:rPr>
        <w:t xml:space="preserve"> </w:t>
      </w:r>
      <w:proofErr w:type="spellStart"/>
      <w:r w:rsidRPr="00051707">
        <w:rPr>
          <w:rFonts w:eastAsiaTheme="minorHAnsi"/>
          <w:bCs/>
          <w:sz w:val="28"/>
          <w:szCs w:val="28"/>
          <w:lang w:eastAsia="en-US"/>
        </w:rPr>
        <w:t>электро</w:t>
      </w:r>
      <w:proofErr w:type="spellEnd"/>
      <w:r w:rsidRPr="00051707">
        <w:rPr>
          <w:rFonts w:eastAsiaTheme="minorHAnsi"/>
          <w:bCs/>
          <w:sz w:val="28"/>
          <w:szCs w:val="28"/>
          <w:lang w:eastAsia="en-US"/>
        </w:rPr>
        <w:t>- топливо</w:t>
      </w:r>
      <w:r>
        <w:rPr>
          <w:rFonts w:eastAsiaTheme="minorHAnsi"/>
          <w:bCs/>
          <w:sz w:val="28"/>
          <w:szCs w:val="28"/>
          <w:lang w:eastAsia="en-US"/>
        </w:rPr>
        <w:t>-</w:t>
      </w:r>
      <w:r w:rsidRPr="00051707">
        <w:rPr>
          <w:rFonts w:eastAsiaTheme="minorHAnsi"/>
          <w:bCs/>
          <w:sz w:val="28"/>
          <w:szCs w:val="28"/>
          <w:lang w:eastAsia="en-US"/>
        </w:rPr>
        <w:t xml:space="preserve"> и водоснабжающих организаций, а также служб ЖКХ на территории Каменского округа</w:t>
      </w:r>
      <w:r>
        <w:rPr>
          <w:rFonts w:eastAsiaTheme="minorHAnsi"/>
          <w:bCs/>
          <w:sz w:val="28"/>
          <w:szCs w:val="28"/>
          <w:lang w:eastAsia="en-US"/>
        </w:rPr>
        <w:t>»</w:t>
      </w:r>
      <w:r w:rsidRPr="00051707">
        <w:rPr>
          <w:rFonts w:eastAsiaTheme="minorHAnsi"/>
          <w:bCs/>
          <w:sz w:val="28"/>
          <w:szCs w:val="28"/>
          <w:lang w:eastAsia="en-US"/>
        </w:rPr>
        <w:t xml:space="preserve"> </w:t>
      </w:r>
      <w:r>
        <w:rPr>
          <w:rFonts w:eastAsiaTheme="minorHAnsi"/>
          <w:bCs/>
          <w:sz w:val="28"/>
          <w:szCs w:val="28"/>
          <w:lang w:eastAsia="en-US"/>
        </w:rPr>
        <w:t>признать утратившим силу.</w:t>
      </w:r>
    </w:p>
    <w:p w:rsidR="00F0628D" w:rsidRPr="00392085" w:rsidRDefault="00F0628D" w:rsidP="00F0628D">
      <w:pPr>
        <w:suppressAutoHyphens w:val="0"/>
        <w:autoSpaceDE w:val="0"/>
        <w:autoSpaceDN w:val="0"/>
        <w:adjustRightInd w:val="0"/>
        <w:ind w:firstLine="540"/>
        <w:jc w:val="both"/>
        <w:rPr>
          <w:rFonts w:eastAsiaTheme="minorHAnsi"/>
          <w:bCs/>
          <w:sz w:val="28"/>
          <w:szCs w:val="28"/>
          <w:lang w:eastAsia="en-US"/>
        </w:rPr>
      </w:pPr>
      <w:r>
        <w:rPr>
          <w:rFonts w:eastAsiaTheme="minorHAnsi"/>
          <w:bCs/>
          <w:sz w:val="28"/>
          <w:szCs w:val="28"/>
          <w:lang w:eastAsia="en-US"/>
        </w:rPr>
        <w:t xml:space="preserve">3. </w:t>
      </w:r>
      <w:proofErr w:type="gramStart"/>
      <w:r>
        <w:rPr>
          <w:rFonts w:eastAsiaTheme="minorHAnsi"/>
          <w:bCs/>
          <w:sz w:val="28"/>
          <w:szCs w:val="28"/>
          <w:lang w:eastAsia="en-US"/>
        </w:rPr>
        <w:t>Разместить постановление</w:t>
      </w:r>
      <w:proofErr w:type="gramEnd"/>
      <w:r>
        <w:rPr>
          <w:rFonts w:eastAsiaTheme="minorHAnsi"/>
          <w:bCs/>
          <w:sz w:val="28"/>
          <w:szCs w:val="28"/>
          <w:lang w:eastAsia="en-US"/>
        </w:rPr>
        <w:t xml:space="preserve"> на официальном сайте муниципального образования «Каменский городской округ»</w:t>
      </w:r>
    </w:p>
    <w:p w:rsidR="00F0628D" w:rsidRPr="008A549C" w:rsidRDefault="00F0628D" w:rsidP="00F0628D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Pr="008A549C">
        <w:rPr>
          <w:rFonts w:ascii="Times New Roman" w:hAnsi="Times New Roman"/>
          <w:sz w:val="28"/>
          <w:szCs w:val="28"/>
        </w:rPr>
        <w:t>. Контроль исполнения настоящего постановления возложить на заместителя Главы Администрации по вопросам ЖКХ, строительства, э</w:t>
      </w:r>
      <w:r>
        <w:rPr>
          <w:rFonts w:ascii="Times New Roman" w:hAnsi="Times New Roman"/>
          <w:sz w:val="28"/>
          <w:szCs w:val="28"/>
        </w:rPr>
        <w:t>нергетики и связи  А.П. Баранова</w:t>
      </w:r>
      <w:r w:rsidRPr="008A549C">
        <w:rPr>
          <w:rFonts w:ascii="Times New Roman" w:hAnsi="Times New Roman"/>
          <w:sz w:val="28"/>
          <w:szCs w:val="28"/>
        </w:rPr>
        <w:t>.</w:t>
      </w:r>
    </w:p>
    <w:p w:rsidR="00F0628D" w:rsidRDefault="00F0628D" w:rsidP="00F0628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0628D" w:rsidRDefault="00F0628D" w:rsidP="00F0628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0628D" w:rsidRDefault="00F0628D" w:rsidP="00F0628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0628D" w:rsidRDefault="00F0628D" w:rsidP="00F0628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F0628D" w:rsidRDefault="00F0628D" w:rsidP="00F0628D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городского округа                                                             С.А. Белоусов</w:t>
      </w:r>
    </w:p>
    <w:p w:rsidR="00F0628D" w:rsidRDefault="00F0628D" w:rsidP="00F0628D">
      <w:pPr>
        <w:pStyle w:val="ConsPlusNormal"/>
        <w:ind w:left="1665"/>
        <w:jc w:val="both"/>
        <w:rPr>
          <w:rFonts w:ascii="Times New Roman" w:hAnsi="Times New Roman" w:cs="Times New Roman"/>
          <w:sz w:val="28"/>
          <w:szCs w:val="28"/>
        </w:rPr>
      </w:pPr>
    </w:p>
    <w:p w:rsidR="00F0628D" w:rsidRDefault="00F0628D" w:rsidP="00F0628D">
      <w:pPr>
        <w:pStyle w:val="ConsPlusNormal"/>
        <w:ind w:left="1665"/>
        <w:jc w:val="both"/>
        <w:rPr>
          <w:rFonts w:ascii="Times New Roman" w:hAnsi="Times New Roman" w:cs="Times New Roman"/>
          <w:sz w:val="28"/>
          <w:szCs w:val="28"/>
        </w:rPr>
      </w:pPr>
    </w:p>
    <w:p w:rsidR="00924881" w:rsidRDefault="00924881"/>
    <w:sectPr w:rsidR="00924881" w:rsidSect="009248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0628D"/>
    <w:rsid w:val="00360B13"/>
    <w:rsid w:val="00674E60"/>
    <w:rsid w:val="008B05EB"/>
    <w:rsid w:val="00924881"/>
    <w:rsid w:val="00DF565D"/>
    <w:rsid w:val="00F062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0628D"/>
    <w:pPr>
      <w:suppressAutoHyphens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0628D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"/>
    <w:semiHidden/>
    <w:rsid w:val="00F0628D"/>
    <w:rPr>
      <w:rFonts w:ascii="Calibri" w:eastAsia="Times New Roman" w:hAnsi="Calibri" w:cs="Times New Roman"/>
      <w:b/>
      <w:bCs/>
      <w:lang w:eastAsia="ar-SA"/>
    </w:rPr>
  </w:style>
  <w:style w:type="paragraph" w:styleId="a3">
    <w:name w:val="caption"/>
    <w:basedOn w:val="a"/>
    <w:next w:val="a"/>
    <w:semiHidden/>
    <w:unhideWhenUsed/>
    <w:qFormat/>
    <w:rsid w:val="00F0628D"/>
    <w:pPr>
      <w:suppressAutoHyphens w:val="0"/>
      <w:jc w:val="center"/>
    </w:pPr>
    <w:rPr>
      <w:b/>
      <w:bCs/>
      <w:sz w:val="28"/>
      <w:szCs w:val="28"/>
      <w:lang w:eastAsia="ru-RU"/>
    </w:rPr>
  </w:style>
  <w:style w:type="paragraph" w:customStyle="1" w:styleId="ConsPlusNormal">
    <w:name w:val="ConsPlusNormal"/>
    <w:rsid w:val="00F0628D"/>
    <w:pPr>
      <w:widowControl w:val="0"/>
      <w:suppressAutoHyphens/>
      <w:autoSpaceDE w:val="0"/>
    </w:pPr>
    <w:rPr>
      <w:rFonts w:ascii="Arial" w:eastAsia="Arial" w:hAnsi="Arial" w:cs="Arial"/>
      <w:sz w:val="20"/>
      <w:szCs w:val="20"/>
      <w:lang w:eastAsia="ar-SA"/>
    </w:rPr>
  </w:style>
  <w:style w:type="character" w:styleId="a4">
    <w:name w:val="Hyperlink"/>
    <w:basedOn w:val="a0"/>
    <w:uiPriority w:val="99"/>
    <w:semiHidden/>
    <w:unhideWhenUsed/>
    <w:rsid w:val="00F0628D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0628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628D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FF9447CC7B1DAD73636F56999852B5372505827929E72AD988761DBBCCAAC1L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248</Words>
  <Characters>1416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1661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2018-10-24T09:06:00Z</dcterms:created>
  <dcterms:modified xsi:type="dcterms:W3CDTF">2018-10-24T09:07:00Z</dcterms:modified>
</cp:coreProperties>
</file>