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E76" w:rsidRDefault="00875E76" w:rsidP="00875E7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5E76" w:rsidRDefault="00875E76" w:rsidP="00875E7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875E76" w:rsidRDefault="00875E76" w:rsidP="00875E7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875E76" w:rsidRDefault="00875E76" w:rsidP="00875E7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33631B" w:rsidRDefault="0033631B" w:rsidP="00875E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E76" w:rsidRDefault="00756474" w:rsidP="00875E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04.10.2018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№ 1522</w:t>
      </w:r>
    </w:p>
    <w:p w:rsidR="00875E76" w:rsidRDefault="00875E76" w:rsidP="00875E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875E76" w:rsidRDefault="00875E76" w:rsidP="00875E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E76" w:rsidRDefault="00875E76" w:rsidP="00875E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 внесении изменений в постановление Главы Каменского городского округа от  29.08.2018</w:t>
      </w:r>
      <w:r w:rsidR="003363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</w:t>
      </w:r>
      <w:r w:rsidR="0033631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ода </w:t>
      </w: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№ 1292 «Об утверждении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проекта планировки и проекта межевания территории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для размещения линейного объекта местного значения «Проектирование пешеходного моста </w:t>
      </w:r>
      <w:proofErr w:type="gramStart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через</w:t>
      </w:r>
      <w:proofErr w:type="gramEnd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 xml:space="preserve"> </w:t>
      </w:r>
    </w:p>
    <w:p w:rsidR="00875E76" w:rsidRPr="00875E76" w:rsidRDefault="00875E76" w:rsidP="00875E7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реку Исеть д. Черноскутова»</w:t>
      </w:r>
    </w:p>
    <w:p w:rsidR="00875E76" w:rsidRDefault="00875E76" w:rsidP="00875E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28153D" w:rsidRDefault="0028153D" w:rsidP="00875E7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875E76" w:rsidRDefault="00875E76" w:rsidP="00875E7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Градостроительным кодексом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Федеральным Законом от 06.10.2003 года № 131-ФЗ «Об общих принципах организации местного самоуправления в Российской Федерации»,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Уставом муниципального образования «Каменский городской округ»</w:t>
      </w:r>
    </w:p>
    <w:p w:rsidR="00875E76" w:rsidRDefault="00875E76" w:rsidP="00875E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875E76" w:rsidRDefault="00875E76" w:rsidP="00875E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</w:t>
      </w:r>
      <w:r w:rsidRPr="00875E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постановление Главы Каменского городского округа от  29.08.2018</w:t>
      </w:r>
      <w:r w:rsidR="003363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r w:rsidRPr="00875E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г</w:t>
      </w:r>
      <w:r w:rsidR="0033631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ода</w:t>
      </w:r>
      <w:r w:rsidRPr="00875E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№ 1292 «Об утверждении </w:t>
      </w:r>
      <w:r w:rsidRPr="00875E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планировки и проекта межевания территории </w:t>
      </w:r>
      <w:r w:rsidRPr="00875E76">
        <w:rPr>
          <w:rFonts w:ascii="Times New Roman CYR" w:hAnsi="Times New Roman CYR" w:cs="Times New Roman CYR"/>
          <w:bCs/>
          <w:iCs/>
          <w:sz w:val="28"/>
          <w:szCs w:val="28"/>
        </w:rPr>
        <w:t>для размещения линейного объекта местного значения «Проектирование пешеходного моста через реку Исеть д. Черноскутова»</w:t>
      </w:r>
      <w:r>
        <w:rPr>
          <w:rFonts w:ascii="Times New Roman CYR" w:hAnsi="Times New Roman CYR" w:cs="Times New Roman CYR"/>
          <w:bCs/>
          <w:iCs/>
          <w:sz w:val="28"/>
          <w:szCs w:val="28"/>
        </w:rPr>
        <w:t xml:space="preserve"> следующие изменения:</w:t>
      </w:r>
    </w:p>
    <w:p w:rsidR="00875E76" w:rsidRPr="00875E76" w:rsidRDefault="00875E76" w:rsidP="00875E7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hAnsi="Times New Roman CYR" w:cs="Times New Roman CYR"/>
          <w:bCs/>
          <w:iCs/>
          <w:sz w:val="28"/>
          <w:szCs w:val="28"/>
        </w:rPr>
      </w:pPr>
      <w:r>
        <w:rPr>
          <w:rFonts w:ascii="Times New Roman CYR" w:hAnsi="Times New Roman CYR" w:cs="Times New Roman CYR"/>
          <w:bCs/>
          <w:iCs/>
          <w:sz w:val="28"/>
          <w:szCs w:val="28"/>
        </w:rPr>
        <w:t>1.1. в наименовании постановления слова «Проектирование пешеходного моста через реку Исеть д. Черноскутова» заменить словами «Пешеходный мост через реку Исеть д. Черноскутова»</w:t>
      </w:r>
      <w:r w:rsidR="008B1B2D">
        <w:rPr>
          <w:rFonts w:ascii="Times New Roman CYR" w:hAnsi="Times New Roman CYR" w:cs="Times New Roman CYR"/>
          <w:bCs/>
          <w:iCs/>
          <w:sz w:val="28"/>
          <w:szCs w:val="28"/>
        </w:rPr>
        <w:t>;</w:t>
      </w:r>
    </w:p>
    <w:p w:rsidR="00875E76" w:rsidRDefault="00DE6672" w:rsidP="00875E7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1.2.  </w:t>
      </w:r>
      <w:r w:rsidR="008B1B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61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пункте 1 постановления </w:t>
      </w:r>
      <w:r w:rsidR="007C619F">
        <w:rPr>
          <w:rFonts w:ascii="Times New Roman CYR" w:hAnsi="Times New Roman CYR" w:cs="Times New Roman CYR"/>
          <w:bCs/>
          <w:iCs/>
          <w:sz w:val="28"/>
          <w:szCs w:val="28"/>
        </w:rPr>
        <w:t>слова «Проектирование пешеходного моста через реку Исеть д. Черноскутова» заменить словами «Пешеходный мост через реку Исеть д. Черноскутова».</w:t>
      </w:r>
    </w:p>
    <w:p w:rsidR="00875E76" w:rsidRDefault="00875E76" w:rsidP="002815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настоящее постановление в газете «Пламя</w:t>
      </w:r>
      <w:r w:rsidR="00545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разместить</w:t>
      </w:r>
      <w:r w:rsidR="002815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875E76" w:rsidRDefault="0028153D" w:rsidP="00875E7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</w:t>
      </w:r>
      <w:r w:rsidR="00875E7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4343F2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Л.Н. Мазурину</w:t>
      </w:r>
      <w:r w:rsidR="00875E76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875E76" w:rsidRDefault="00875E76" w:rsidP="00875E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E76" w:rsidRDefault="00875E76" w:rsidP="00875E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E76" w:rsidRDefault="00875E76" w:rsidP="00875E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75E76" w:rsidRDefault="00875E76" w:rsidP="00875E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4448" w:rsidRPr="0028153D" w:rsidRDefault="00875E76" w:rsidP="002815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                                                                С.А. Белоусов</w:t>
      </w:r>
    </w:p>
    <w:sectPr w:rsidR="00444448" w:rsidRPr="0028153D" w:rsidSect="0033631B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98C"/>
    <w:rsid w:val="000A4520"/>
    <w:rsid w:val="000E598C"/>
    <w:rsid w:val="0028153D"/>
    <w:rsid w:val="0033631B"/>
    <w:rsid w:val="004343F2"/>
    <w:rsid w:val="00444448"/>
    <w:rsid w:val="005454B5"/>
    <w:rsid w:val="005F773A"/>
    <w:rsid w:val="00756474"/>
    <w:rsid w:val="007C619F"/>
    <w:rsid w:val="00875E76"/>
    <w:rsid w:val="008B1B2D"/>
    <w:rsid w:val="00A612EA"/>
    <w:rsid w:val="00DE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5E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5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5E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8</cp:revision>
  <cp:lastPrinted>2018-10-04T11:42:00Z</cp:lastPrinted>
  <dcterms:created xsi:type="dcterms:W3CDTF">2018-09-13T08:05:00Z</dcterms:created>
  <dcterms:modified xsi:type="dcterms:W3CDTF">2018-10-04T11:42:00Z</dcterms:modified>
</cp:coreProperties>
</file>