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225E" w:rsidRDefault="00AF4810">
      <w:pPr>
        <w:framePr w:w="9105" w:h="360" w:hRule="exact" w:wrap="auto" w:vAnchor="page" w:hAnchor="margin" w:x="150" w:y="4395"/>
        <w:jc w:val="center"/>
        <w:rPr>
          <w:rFonts w:ascii="Times New Roman" w:hAnsi="Times New Roman"/>
          <w:b/>
          <w:noProof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t>«Развитие Каменского городского округа до 2020  года»</w:t>
      </w:r>
    </w:p>
    <w:p w:rsidR="00D1225E" w:rsidRDefault="00AF4810">
      <w:pPr>
        <w:framePr w:w="9105" w:h="360" w:hRule="exact" w:wrap="auto" w:vAnchor="page" w:hAnchor="margin" w:x="150" w:y="4035"/>
        <w:jc w:val="center"/>
        <w:rPr>
          <w:rFonts w:ascii="Times New Roman" w:hAnsi="Times New Roman"/>
          <w:b/>
          <w:noProof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t>муниципальной программы</w:t>
      </w:r>
    </w:p>
    <w:p w:rsidR="00D1225E" w:rsidRDefault="00AF4810">
      <w:pPr>
        <w:framePr w:w="9105" w:h="360" w:hRule="exact" w:wrap="auto" w:vAnchor="page" w:hAnchor="margin" w:x="150" w:y="3675"/>
        <w:jc w:val="center"/>
        <w:rPr>
          <w:rFonts w:ascii="Times New Roman" w:hAnsi="Times New Roman"/>
          <w:b/>
          <w:noProof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</w:rPr>
        <w:t>ПАСПОРТ</w:t>
      </w:r>
    </w:p>
    <w:p w:rsidR="00AF4810" w:rsidRDefault="00AF4810" w:rsidP="00AF4810">
      <w:pPr>
        <w:framePr w:w="6406" w:h="3076" w:hRule="exact" w:wrap="auto" w:vAnchor="page" w:hAnchor="page" w:x="4501" w:y="736"/>
        <w:ind w:right="-60"/>
      </w:pPr>
      <w:r>
        <w:t xml:space="preserve">Утверждено постановлением  от </w:t>
      </w:r>
      <w:r w:rsidR="0075080E">
        <w:t>21.03.2018 г. № 410</w:t>
      </w:r>
      <w:bookmarkStart w:id="0" w:name="_GoBack"/>
      <w:bookmarkEnd w:id="0"/>
      <w:r>
        <w:t xml:space="preserve"> </w:t>
      </w:r>
    </w:p>
    <w:p w:rsidR="00D1225E" w:rsidRDefault="00AF4810" w:rsidP="00AF4810">
      <w:pPr>
        <w:framePr w:w="6406" w:h="3076" w:hRule="exact" w:wrap="auto" w:vAnchor="page" w:hAnchor="page" w:x="4501" w:y="736"/>
        <w:ind w:right="41"/>
        <w:rPr>
          <w:rFonts w:ascii="Times New Roman" w:hAnsi="Times New Roman"/>
          <w:noProof/>
          <w:color w:val="000000"/>
          <w:sz w:val="28"/>
        </w:rPr>
      </w:pPr>
      <w:proofErr w:type="gramStart"/>
      <w:r w:rsidRPr="00E733AB">
        <w:t>«О внесении изменений в муниципальную программу «Развитие Каменского городского округа до 2020 года», утвержденную постановлением Главы Каменского городского округа от 14.10.2015 г. № 2745 (в редакции от 13.04.2016 г. № 581, от 13.05.2016 г. № 734, от 17.05.2016 г. № 798, от 23.08.2016 г. № 1353, от 05.10.2016 г. № 1675, от 29.12.201 г. № 2101, от 30.12.2016 г. № 2159, от 22.03.2017 г. № 354, от 16.05.2017 г</w:t>
      </w:r>
      <w:proofErr w:type="gramEnd"/>
      <w:r w:rsidRPr="00E733AB">
        <w:t>. № 591, от 27.06.2017 г. № 762, от 29.06.2017 г. №778, от 09.08.2017 г. №952, от 29.08.2017 г. №1136/1)</w:t>
      </w:r>
      <w:r>
        <w:t xml:space="preserve">, </w:t>
      </w:r>
      <w:r w:rsidRPr="00AF4810">
        <w:t>от 01.12.2017 г. №1632, от 29.12.2017 г. №1861</w:t>
      </w:r>
      <w:r>
        <w:t xml:space="preserve"> </w:t>
      </w:r>
    </w:p>
    <w:p w:rsidR="00D1225E" w:rsidRDefault="00AF4810">
      <w:pPr>
        <w:framePr w:w="5685" w:h="1365" w:hRule="exact" w:wrap="auto" w:vAnchor="page" w:hAnchor="margin" w:x="3525" w:y="4905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Администрация муниципального образования "Каменский городской округ"</w:t>
      </w:r>
    </w:p>
    <w:p w:rsidR="00D1225E" w:rsidRDefault="00AF4810">
      <w:pPr>
        <w:framePr w:w="3285" w:h="1365" w:hRule="exact" w:wrap="auto" w:vAnchor="page" w:hAnchor="margin" w:x="195" w:y="4905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Ответственный исполнитель муниципальной программы</w:t>
      </w:r>
    </w:p>
    <w:p w:rsidR="00D1225E" w:rsidRDefault="00AF4810">
      <w:pPr>
        <w:framePr w:w="4755" w:h="1035" w:hRule="exact" w:wrap="auto" w:vAnchor="page" w:hAnchor="margin" w:x="4455" w:y="6270"/>
        <w:pBdr>
          <w:top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2020 годы</w:t>
      </w:r>
    </w:p>
    <w:p w:rsidR="00D1225E" w:rsidRDefault="00AF4810">
      <w:pPr>
        <w:framePr w:w="930" w:h="1035" w:hRule="exact" w:wrap="auto" w:vAnchor="page" w:hAnchor="margin" w:x="3525" w:y="6270"/>
        <w:pBdr>
          <w:top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2016 -</w:t>
      </w:r>
    </w:p>
    <w:p w:rsidR="00D1225E" w:rsidRDefault="00AF4810">
      <w:pPr>
        <w:framePr w:w="3285" w:h="1035" w:hRule="exact" w:wrap="auto" w:vAnchor="page" w:hAnchor="margin" w:x="195" w:y="6270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Сроки реализации муниципальной программы</w:t>
      </w:r>
    </w:p>
    <w:p w:rsidR="00D1225E" w:rsidRDefault="00AF4810">
      <w:pPr>
        <w:framePr w:w="5685" w:h="1665" w:hRule="exact" w:wrap="auto" w:vAnchor="page" w:hAnchor="margin" w:x="3525" w:y="7305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1. 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</w:t>
      </w:r>
    </w:p>
    <w:p w:rsidR="00D1225E" w:rsidRDefault="00AF4810">
      <w:pPr>
        <w:framePr w:w="3285" w:h="1665" w:hRule="exact" w:wrap="auto" w:vAnchor="page" w:hAnchor="margin" w:x="195" w:y="7305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Цели и задачи муниципальной программы</w:t>
      </w:r>
    </w:p>
    <w:p w:rsidR="00D1225E" w:rsidRDefault="00AF4810">
      <w:pPr>
        <w:framePr w:w="5685" w:h="1005" w:hRule="exact" w:wrap="auto" w:vAnchor="page" w:hAnchor="margin" w:x="3525" w:y="89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1.1. Предоставление мер государственной поддержки в решении жилищной проблемы молодым семьям</w:t>
      </w:r>
    </w:p>
    <w:p w:rsidR="00D1225E" w:rsidRDefault="00D1225E">
      <w:pPr>
        <w:framePr w:w="3285" w:h="1005" w:hRule="exact" w:wrap="auto" w:vAnchor="page" w:hAnchor="margin" w:x="195" w:y="897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99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2. Устойчивое развитие сельских населенных пунктов на основе создания достойных условий для жизни и деятельности населения</w:t>
      </w:r>
    </w:p>
    <w:p w:rsidR="00D1225E" w:rsidRDefault="00D1225E">
      <w:pPr>
        <w:framePr w:w="3285" w:h="1320" w:hRule="exact" w:wrap="auto" w:vAnchor="page" w:hAnchor="margin" w:x="195" w:y="997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35" w:hRule="exact" w:wrap="auto" w:vAnchor="page" w:hAnchor="margin" w:x="3525" w:y="1129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2.1. Улучшение жилищных условий граждан, проживающих в сельской местности, в том числе молодых семей и молодых специалистов</w:t>
      </w:r>
    </w:p>
    <w:p w:rsidR="00D1225E" w:rsidRDefault="00D1225E">
      <w:pPr>
        <w:framePr w:w="3285" w:h="1335" w:hRule="exact" w:wrap="auto" w:vAnchor="page" w:hAnchor="margin" w:x="195" w:y="1129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126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3. Улучшение жилищных условий и обеспечение жильем граждан, проживающих на территории Каменского городского округа»</w:t>
      </w:r>
    </w:p>
    <w:p w:rsidR="00D1225E" w:rsidRDefault="00D1225E">
      <w:pPr>
        <w:framePr w:w="3285" w:h="1320" w:hRule="exact" w:wrap="auto" w:vAnchor="page" w:hAnchor="margin" w:x="195" w:y="126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2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Задача 3.1. Исполнение государственных обязательств по обеспечению жильем граждан в соответствии с федеральным и/или областным законодательством</w:t>
      </w:r>
    </w:p>
    <w:p w:rsidR="00D1225E" w:rsidRDefault="00D1225E">
      <w:pPr>
        <w:framePr w:w="3285" w:h="1320" w:hRule="exact" w:wrap="auto" w:vAnchor="page" w:hAnchor="margin" w:x="195" w:y="144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27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4. Обеспечение безопасности жизнедеятельности населения</w:t>
      </w:r>
    </w:p>
    <w:p w:rsidR="00D1225E" w:rsidRDefault="00D1225E">
      <w:pPr>
        <w:framePr w:w="3285" w:h="675" w:hRule="exact" w:wrap="auto" w:vAnchor="page" w:hAnchor="margin" w:x="195" w:y="27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34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4.1. Гармонизация межнациональных и межэтнических отношений в Каменском городском округе</w:t>
      </w:r>
    </w:p>
    <w:p w:rsidR="00D1225E" w:rsidRDefault="00D1225E">
      <w:pPr>
        <w:framePr w:w="3285" w:h="1020" w:hRule="exact" w:wrap="auto" w:vAnchor="page" w:hAnchor="margin" w:x="195" w:y="343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44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4.2. Профилактика правонарушений, терроризма и экстремизма</w:t>
      </w:r>
    </w:p>
    <w:p w:rsidR="00D1225E" w:rsidRDefault="00D1225E">
      <w:pPr>
        <w:framePr w:w="3285" w:h="675" w:hRule="exact" w:wrap="auto" w:vAnchor="page" w:hAnchor="margin" w:x="195" w:y="445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05" w:hRule="exact" w:wrap="auto" w:vAnchor="page" w:hAnchor="margin" w:x="3525" w:y="51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5. Формирование и эффективное использование кадрового потенциала в системе муниципального управления.</w:t>
      </w:r>
    </w:p>
    <w:p w:rsidR="00D1225E" w:rsidRDefault="00D1225E">
      <w:pPr>
        <w:framePr w:w="3285" w:h="1005" w:hRule="exact" w:wrap="auto" w:vAnchor="page" w:hAnchor="margin" w:x="195" w:y="51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20" w:hRule="exact" w:wrap="auto" w:vAnchor="page" w:hAnchor="margin" w:x="3525" w:y="61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5.1. Создание системы и механизмов формирования и функционирования кадрового состава в сфере муниципальной службы.</w:t>
      </w:r>
    </w:p>
    <w:p w:rsidR="00D1225E" w:rsidRDefault="00D1225E">
      <w:pPr>
        <w:framePr w:w="3285" w:h="1320" w:hRule="exact" w:wrap="auto" w:vAnchor="page" w:hAnchor="margin" w:x="195" w:y="613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05" w:hRule="exact" w:wrap="auto" w:vAnchor="page" w:hAnchor="margin" w:x="3525" w:y="74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5.2. Совершенствование муниципальной нормативно- правовой базы по вопросам местного самоуправления</w:t>
      </w:r>
    </w:p>
    <w:p w:rsidR="00D1225E" w:rsidRDefault="00D1225E">
      <w:pPr>
        <w:framePr w:w="3285" w:h="1005" w:hRule="exact" w:wrap="auto" w:vAnchor="page" w:hAnchor="margin" w:x="195" w:y="745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20" w:hRule="exact" w:wrap="auto" w:vAnchor="page" w:hAnchor="margin" w:x="3525" w:y="84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5.3. Повышение эффективности системы противодействия коррупции в сфере муниципального управления</w:t>
      </w:r>
    </w:p>
    <w:p w:rsidR="00D1225E" w:rsidRDefault="00D1225E">
      <w:pPr>
        <w:framePr w:w="3285" w:h="1020" w:hRule="exact" w:wrap="auto" w:vAnchor="page" w:hAnchor="margin" w:x="195" w:y="846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94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6. Снижение (стабилизация) распространения ВИЧ-инфекции населения</w:t>
      </w:r>
    </w:p>
    <w:p w:rsidR="00D1225E" w:rsidRDefault="00D1225E">
      <w:pPr>
        <w:framePr w:w="3285" w:h="675" w:hRule="exact" w:wrap="auto" w:vAnchor="page" w:hAnchor="margin" w:x="195" w:y="9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05" w:hRule="exact" w:wrap="auto" w:vAnchor="page" w:hAnchor="margin" w:x="3525" w:y="101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6.1. Повышение уровня информированности населения в возрасте 15-49 лет о ВИЧ-инфекции</w:t>
      </w:r>
    </w:p>
    <w:p w:rsidR="00D1225E" w:rsidRDefault="00D1225E">
      <w:pPr>
        <w:framePr w:w="3285" w:h="1005" w:hRule="exact" w:wrap="auto" w:vAnchor="page" w:hAnchor="margin" w:x="195" w:y="1015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11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7. Создание условий для повышения качества жизни пожилых людей</w:t>
      </w:r>
    </w:p>
    <w:p w:rsidR="00D1225E" w:rsidRDefault="00D1225E">
      <w:pPr>
        <w:framePr w:w="3285" w:h="675" w:hRule="exact" w:wrap="auto" w:vAnchor="page" w:hAnchor="margin" w:x="195" w:y="111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75" w:hRule="exact" w:wrap="auto" w:vAnchor="page" w:hAnchor="margin" w:x="3525" w:y="118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7.1. Повышение качества жизни пожилых людей</w:t>
      </w:r>
    </w:p>
    <w:p w:rsidR="00D1225E" w:rsidRDefault="00D1225E">
      <w:pPr>
        <w:framePr w:w="3285" w:h="675" w:hRule="exact" w:wrap="auto" w:vAnchor="page" w:hAnchor="margin" w:x="195" w:y="1183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25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8. Обеспечение выполнения плана профилактических прививок</w:t>
      </w:r>
    </w:p>
    <w:p w:rsidR="00D1225E" w:rsidRDefault="00D1225E">
      <w:pPr>
        <w:framePr w:w="3285" w:h="675" w:hRule="exact" w:wrap="auto" w:vAnchor="page" w:hAnchor="margin" w:x="195" w:y="125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1318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8.1. Повышение уровня информированности населения по вопросам профилактики инфекционных заболеваний</w:t>
      </w:r>
    </w:p>
    <w:p w:rsidR="00D1225E" w:rsidRDefault="00D1225E">
      <w:pPr>
        <w:framePr w:w="3285" w:h="1020" w:hRule="exact" w:wrap="auto" w:vAnchor="page" w:hAnchor="margin" w:x="195" w:y="1318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67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Задача 8.2. Достижение показателей охвата профилактическими прививками</w:t>
      </w:r>
    </w:p>
    <w:p w:rsidR="00D1225E" w:rsidRDefault="00D1225E">
      <w:pPr>
        <w:framePr w:w="3285" w:h="675" w:hRule="exact" w:wrap="auto" w:vAnchor="page" w:hAnchor="margin" w:x="195" w:y="144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21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9. Формирование условий для повышения эффективности системы социальной поддержки отдельных категорий граждан в Каменском городском округе</w:t>
      </w:r>
    </w:p>
    <w:p w:rsidR="00D1225E" w:rsidRDefault="00D1225E">
      <w:pPr>
        <w:framePr w:w="3285" w:h="1320" w:hRule="exact" w:wrap="auto" w:vAnchor="page" w:hAnchor="margin" w:x="195" w:y="211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50" w:hRule="exact" w:wrap="auto" w:vAnchor="page" w:hAnchor="margin" w:x="3525" w:y="34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9.1. Развитие механизмов финансовой, информационной, консультационной поддержки социально-ориентированных некоммерческих организаций</w:t>
      </w:r>
    </w:p>
    <w:p w:rsidR="00D1225E" w:rsidRDefault="00D1225E">
      <w:pPr>
        <w:framePr w:w="3285" w:h="1650" w:hRule="exact" w:wrap="auto" w:vAnchor="page" w:hAnchor="margin" w:x="195" w:y="343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965" w:hRule="exact" w:wrap="auto" w:vAnchor="page" w:hAnchor="margin" w:x="3525" w:y="508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9.2. Организация осуществления государственного полномочия Свердловской области по предоставлению отдельным категориям граждан компенсаций расходов и субсидий на оплату жилого помещения и коммунальных услуг</w:t>
      </w:r>
    </w:p>
    <w:p w:rsidR="00D1225E" w:rsidRDefault="00D1225E">
      <w:pPr>
        <w:framePr w:w="3285" w:h="1965" w:hRule="exact" w:wrap="auto" w:vAnchor="page" w:hAnchor="margin" w:x="195" w:y="508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4230" w:hRule="exact" w:wrap="auto" w:vAnchor="page" w:hAnchor="margin" w:x="3525" w:y="70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10. Снижение рисков и смягчение последствий аварий, катастроф и стихийных бедствий для повышения уровня защищенности населения и территорий области от ведения и вследствие ведения военных действий, совершения террористических актов, возникновения чрезвычайных ситуаций природного и техногенного характера и происшествий на водных объектах. Создание эффективной системы обеспечения пожарной безопасности на территории МО «Каменский городской округ»</w:t>
      </w:r>
    </w:p>
    <w:p w:rsidR="00D1225E" w:rsidRDefault="00D1225E">
      <w:pPr>
        <w:framePr w:w="3285" w:h="4230" w:hRule="exact" w:wrap="auto" w:vAnchor="page" w:hAnchor="margin" w:x="195" w:y="70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35" w:hRule="exact" w:wrap="auto" w:vAnchor="page" w:hAnchor="margin" w:x="3525" w:y="112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10.1. Реконструкция системы оповещения населения в области ЧС природного и техногенного характера на основе применения современных технологий и оборудования</w:t>
      </w:r>
    </w:p>
    <w:p w:rsidR="00D1225E" w:rsidRDefault="00D1225E">
      <w:pPr>
        <w:framePr w:w="3285" w:h="1635" w:hRule="exact" w:wrap="auto" w:vAnchor="page" w:hAnchor="margin" w:x="195" w:y="1128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129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10.2. Предупреждение ЧС на территории МО «Каменский городской округ», обеспечение безопасности на водных объектах;</w:t>
      </w:r>
    </w:p>
    <w:p w:rsidR="00D1225E" w:rsidRDefault="00D1225E">
      <w:pPr>
        <w:framePr w:w="3285" w:h="1320" w:hRule="exact" w:wrap="auto" w:vAnchor="page" w:hAnchor="margin" w:x="195" w:y="1291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00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Задача 10.3. Повышение противопожарной защищенности территории МО «Каменский городской округ»;</w:t>
      </w:r>
    </w:p>
    <w:p w:rsidR="00D1225E" w:rsidRDefault="00D1225E">
      <w:pPr>
        <w:framePr w:w="3285" w:h="1005" w:hRule="exact" w:wrap="auto" w:vAnchor="page" w:hAnchor="margin" w:x="195" w:y="144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24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11. Сокращение смертности от дорожно-транспортных происшествий к 2020</w:t>
      </w:r>
    </w:p>
    <w:p w:rsidR="00D1225E" w:rsidRDefault="00D1225E">
      <w:pPr>
        <w:framePr w:w="3285" w:h="675" w:hRule="exact" w:wrap="auto" w:vAnchor="page" w:hAnchor="margin" w:x="195" w:y="244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35" w:hRule="exact" w:wrap="auto" w:vAnchor="page" w:hAnchor="margin" w:x="3525" w:y="31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11.1. Развитие системы организации движения транспортных средств и пешеходов, повышение безопасности дорожных условий;</w:t>
      </w:r>
    </w:p>
    <w:p w:rsidR="00D1225E" w:rsidRDefault="00D1225E">
      <w:pPr>
        <w:framePr w:w="3285" w:h="1335" w:hRule="exact" w:wrap="auto" w:vAnchor="page" w:hAnchor="margin" w:x="195" w:y="312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35" w:hRule="exact" w:wrap="auto" w:vAnchor="page" w:hAnchor="margin" w:x="3525" w:y="44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11.2. Обеспечение безопасности до-рожного движения в части обеспечения сохранности и развития сети автомобильных общего пользования муниципального значения Ка-менского городского округа;</w:t>
      </w:r>
    </w:p>
    <w:p w:rsidR="00D1225E" w:rsidRDefault="00D1225E">
      <w:pPr>
        <w:framePr w:w="3285" w:h="1635" w:hRule="exact" w:wrap="auto" w:vAnchor="page" w:hAnchor="margin" w:x="195" w:y="445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50" w:hRule="exact" w:wrap="auto" w:vAnchor="page" w:hAnchor="margin" w:x="3525" w:y="60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11.3. Создание системы пропаганды негативного отношения детей к правонарушениям в сфере дорожного движения и формирование у детей навыков безопасного поведения на дорогах.</w:t>
      </w:r>
    </w:p>
    <w:p w:rsidR="00D1225E" w:rsidRDefault="00D1225E">
      <w:pPr>
        <w:framePr w:w="3285" w:h="1650" w:hRule="exact" w:wrap="auto" w:vAnchor="page" w:hAnchor="margin" w:x="195" w:y="609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05" w:hRule="exact" w:wrap="auto" w:vAnchor="page" w:hAnchor="margin" w:x="3525" w:y="77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12. создание условий для предоставления населению жилищно-коммунальных услуг нормативного качества</w:t>
      </w:r>
    </w:p>
    <w:p w:rsidR="00D1225E" w:rsidRDefault="00D1225E">
      <w:pPr>
        <w:framePr w:w="3285" w:h="1005" w:hRule="exact" w:wrap="auto" w:vAnchor="page" w:hAnchor="margin" w:x="195" w:y="77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75" w:hRule="exact" w:wrap="auto" w:vAnchor="page" w:hAnchor="margin" w:x="3525" w:y="87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12.1. замена коммунальной инфраструктуры с высоким уровнем износа</w:t>
      </w:r>
    </w:p>
    <w:p w:rsidR="00D1225E" w:rsidRDefault="00D1225E">
      <w:pPr>
        <w:framePr w:w="3285" w:h="675" w:hRule="exact" w:wrap="auto" w:vAnchor="page" w:hAnchor="margin" w:x="195" w:y="874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94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12.2. повышение энергоэффективности и надежности функционирования объектов коммунальной инфраструктуры</w:t>
      </w:r>
    </w:p>
    <w:p w:rsidR="00D1225E" w:rsidRDefault="00D1225E">
      <w:pPr>
        <w:framePr w:w="3285" w:h="1320" w:hRule="exact" w:wrap="auto" w:vAnchor="page" w:hAnchor="margin" w:x="195" w:y="942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980" w:hRule="exact" w:wrap="auto" w:vAnchor="page" w:hAnchor="margin" w:x="3525" w:y="107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13. Активизация на территории городского округа мероприятий по энергосбережению, способных обеспечить повышение энергоэффективности объектов жилищно-коммунального хозяйства городского округа.</w:t>
      </w:r>
    </w:p>
    <w:p w:rsidR="00D1225E" w:rsidRDefault="00D1225E">
      <w:pPr>
        <w:framePr w:w="3285" w:h="1980" w:hRule="exact" w:wrap="auto" w:vAnchor="page" w:hAnchor="margin" w:x="195" w:y="107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35" w:hRule="exact" w:wrap="auto" w:vAnchor="page" w:hAnchor="margin" w:x="3525" w:y="127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13.1. Формирование целостной системы управления процессом энергосбережения и повышения энергетической эффективности Каменского городского округа</w:t>
      </w:r>
    </w:p>
    <w:p w:rsidR="00D1225E" w:rsidRDefault="00D1225E">
      <w:pPr>
        <w:framePr w:w="3285" w:h="1635" w:hRule="exact" w:wrap="auto" w:vAnchor="page" w:hAnchor="margin" w:x="195" w:y="1272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2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Цель 14. Устойчивое развитие сельских населенных пунктов на основе создания достойных условий для жизни и деятельности населения.</w:t>
      </w:r>
    </w:p>
    <w:p w:rsidR="00D1225E" w:rsidRDefault="00D1225E">
      <w:pPr>
        <w:framePr w:w="3285" w:h="132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27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14.1. Повышение уровня и качества газоснабжения в населенных пунктах Каменского городского округа.</w:t>
      </w:r>
    </w:p>
    <w:p w:rsidR="00D1225E" w:rsidRDefault="00D1225E">
      <w:pPr>
        <w:framePr w:w="3285" w:h="1020" w:hRule="exact" w:wrap="auto" w:vAnchor="page" w:hAnchor="margin" w:x="195" w:y="276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37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15. обеспечение Каменского городского округа градостроительной документацией.</w:t>
      </w:r>
    </w:p>
    <w:p w:rsidR="00D1225E" w:rsidRDefault="00D1225E">
      <w:pPr>
        <w:framePr w:w="3285" w:h="675" w:hRule="exact" w:wrap="auto" w:vAnchor="page" w:hAnchor="margin" w:x="195" w:y="37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35" w:hRule="exact" w:wrap="auto" w:vAnchor="page" w:hAnchor="margin" w:x="3525" w:y="44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15.1. разработка и утверждение документов территориального планирования, градостроительного зонирования (генеральными планами) на 20 населенных пунктов;</w:t>
      </w:r>
    </w:p>
    <w:p w:rsidR="00D1225E" w:rsidRDefault="00D1225E">
      <w:pPr>
        <w:framePr w:w="3285" w:h="1635" w:hRule="exact" w:wrap="auto" w:vAnchor="page" w:hAnchor="margin" w:x="195" w:y="445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05" w:hRule="exact" w:wrap="auto" w:vAnchor="page" w:hAnchor="margin" w:x="3525" w:y="60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15.2. разработка и утверждение документов градостроительного зонирования на 45 населенных пунктов;</w:t>
      </w:r>
    </w:p>
    <w:p w:rsidR="00D1225E" w:rsidRDefault="00D1225E">
      <w:pPr>
        <w:framePr w:w="3285" w:h="1005" w:hRule="exact" w:wrap="auto" w:vAnchor="page" w:hAnchor="margin" w:x="195" w:y="609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50" w:hRule="exact" w:wrap="auto" w:vAnchor="page" w:hAnchor="margin" w:x="3525" w:y="709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15.3. ведение информационной системы обеспечения градостроительной деятельности (ИСОГД), осуществляемой на территории МО «Каменский городской округ»;</w:t>
      </w:r>
    </w:p>
    <w:p w:rsidR="00D1225E" w:rsidRDefault="00D1225E">
      <w:pPr>
        <w:framePr w:w="3285" w:h="1650" w:hRule="exact" w:wrap="auto" w:vAnchor="page" w:hAnchor="margin" w:x="195" w:y="709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05" w:hRule="exact" w:wrap="auto" w:vAnchor="page" w:hAnchor="margin" w:x="3525" w:y="87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15.4. подготовка и утверждение местных нормативов градостроительного проектирования;</w:t>
      </w:r>
    </w:p>
    <w:p w:rsidR="00D1225E" w:rsidRDefault="00D1225E">
      <w:pPr>
        <w:framePr w:w="3285" w:h="1005" w:hRule="exact" w:wrap="auto" w:vAnchor="page" w:hAnchor="margin" w:x="195" w:y="874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97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15.5. разработка документации по планировке территорий;</w:t>
      </w:r>
    </w:p>
    <w:p w:rsidR="00D1225E" w:rsidRDefault="00D1225E">
      <w:pPr>
        <w:framePr w:w="3285" w:h="675" w:hRule="exact" w:wrap="auto" w:vAnchor="page" w:hAnchor="margin" w:x="195" w:y="975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04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15.6. резервирование земельных участков для жилищного строительства.</w:t>
      </w:r>
    </w:p>
    <w:p w:rsidR="00D1225E" w:rsidRDefault="00D1225E">
      <w:pPr>
        <w:framePr w:w="3285" w:h="675" w:hRule="exact" w:wrap="auto" w:vAnchor="page" w:hAnchor="margin" w:x="195" w:y="1042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11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16.  Создание условий для повышения уровня комфортности проживания населения</w:t>
      </w:r>
    </w:p>
    <w:p w:rsidR="00D1225E" w:rsidRDefault="00D1225E">
      <w:pPr>
        <w:framePr w:w="3285" w:h="675" w:hRule="exact" w:wrap="auto" w:vAnchor="page" w:hAnchor="margin" w:x="195" w:y="111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75" w:hRule="exact" w:wrap="auto" w:vAnchor="page" w:hAnchor="margin" w:x="3525" w:y="117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16.1. Благоустройство территории населённых пунктов городского округа</w:t>
      </w:r>
    </w:p>
    <w:p w:rsidR="00D1225E" w:rsidRDefault="00D1225E">
      <w:pPr>
        <w:framePr w:w="3285" w:h="675" w:hRule="exact" w:wrap="auto" w:vAnchor="page" w:hAnchor="margin" w:x="195" w:y="1177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35" w:hRule="exact" w:wrap="auto" w:vAnchor="page" w:hAnchor="margin" w:x="3525" w:y="124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17. Обеспечение благоприятного состояния окружающей среды как необходимого условия улучшения качества жизни и здоровья населения</w:t>
      </w:r>
    </w:p>
    <w:p w:rsidR="00D1225E" w:rsidRDefault="00D1225E">
      <w:pPr>
        <w:framePr w:w="3285" w:h="1335" w:hRule="exact" w:wrap="auto" w:vAnchor="page" w:hAnchor="margin" w:x="195" w:y="124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2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Задача 17.1. Предупреждение чрезвычайных ситуаций, возникающих при осуществлении обращения с отходами производства и потребления, ликвидация их последствий</w:t>
      </w:r>
    </w:p>
    <w:p w:rsidR="00D1225E" w:rsidRDefault="00D1225E">
      <w:pPr>
        <w:framePr w:w="3285" w:h="1320" w:hRule="exact" w:wrap="auto" w:vAnchor="page" w:hAnchor="margin" w:x="195" w:y="144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020" w:hRule="exact" w:wrap="auto" w:vAnchor="page" w:hAnchor="margin" w:x="3525" w:y="27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17.2. Улучшение качества воды в нецентрализованных источниках водоснабжения</w:t>
      </w:r>
    </w:p>
    <w:p w:rsidR="00D1225E" w:rsidRDefault="00D1225E">
      <w:pPr>
        <w:framePr w:w="3285" w:h="1020" w:hRule="exact" w:wrap="auto" w:vAnchor="page" w:hAnchor="margin" w:x="195" w:y="276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35" w:hRule="exact" w:wrap="auto" w:vAnchor="page" w:hAnchor="margin" w:x="3525" w:y="37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17.3. Повышение эксплуатационной надёжности гидротехнических сооружений (в том числе бесхозяйных) путём их приведения к безопасному техническому состоянию</w:t>
      </w:r>
    </w:p>
    <w:p w:rsidR="00D1225E" w:rsidRDefault="00D1225E">
      <w:pPr>
        <w:framePr w:w="3285" w:h="1635" w:hRule="exact" w:wrap="auto" w:vAnchor="page" w:hAnchor="margin" w:x="195" w:y="378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965" w:hRule="exact" w:wrap="auto" w:vAnchor="page" w:hAnchor="margin" w:x="3525" w:y="54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18. « Повышение качества условий проживания населения Каменского городского округа за счет формирования жилищного фонда для переселения граждан из жилых помещений, признанных непригодными для проживания»</w:t>
      </w:r>
    </w:p>
    <w:p w:rsidR="00D1225E" w:rsidRDefault="00D1225E">
      <w:pPr>
        <w:framePr w:w="3285" w:h="1965" w:hRule="exact" w:wrap="auto" w:vAnchor="page" w:hAnchor="margin" w:x="195" w:y="541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73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18.1. Обеспечение переселения граждан из жилищного фонда, признанного аварийным</w:t>
      </w:r>
    </w:p>
    <w:p w:rsidR="00D1225E" w:rsidRDefault="00D1225E">
      <w:pPr>
        <w:framePr w:w="3285" w:h="1020" w:hRule="exact" w:wrap="auto" w:vAnchor="page" w:hAnchor="margin" w:x="195" w:y="738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2280" w:hRule="exact" w:wrap="auto" w:vAnchor="page" w:hAnchor="margin" w:x="3525" w:y="84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18.2. «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фонда»</w:t>
      </w:r>
    </w:p>
    <w:p w:rsidR="00D1225E" w:rsidRDefault="00D1225E">
      <w:pPr>
        <w:framePr w:w="3285" w:h="2280" w:hRule="exact" w:wrap="auto" w:vAnchor="page" w:hAnchor="margin" w:x="195" w:y="840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2295" w:hRule="exact" w:wrap="auto" w:vAnchor="page" w:hAnchor="margin" w:x="3525" w:y="106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19. Создание благоприятных условий в Каменском городском округе для развития малого и среднего предпринимательства (далее МСП),поддержка сельского хозяйства, в том числе в приоритетных для района сферах, способствующих занятости и самозанятости неаселения</w:t>
      </w:r>
    </w:p>
    <w:p w:rsidR="00D1225E" w:rsidRDefault="00D1225E">
      <w:pPr>
        <w:framePr w:w="3285" w:h="2295" w:hRule="exact" w:wrap="auto" w:vAnchor="page" w:hAnchor="margin" w:x="195" w:y="106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75" w:hRule="exact" w:wrap="auto" w:vAnchor="page" w:hAnchor="margin" w:x="3525" w:y="129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19.1. Обеспечение конкурентноспособности субъектов МСП</w:t>
      </w:r>
    </w:p>
    <w:p w:rsidR="00D1225E" w:rsidRDefault="00D1225E">
      <w:pPr>
        <w:framePr w:w="3285" w:h="675" w:hRule="exact" w:wrap="auto" w:vAnchor="page" w:hAnchor="margin" w:x="195" w:y="1297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36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19.2. Развитие системы поддержки субъектов МСП</w:t>
      </w:r>
    </w:p>
    <w:p w:rsidR="00D1225E" w:rsidRDefault="00D1225E">
      <w:pPr>
        <w:framePr w:w="3285" w:h="675" w:hRule="exact" w:wrap="auto" w:vAnchor="page" w:hAnchor="margin" w:x="195" w:y="1365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00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Задача 19.3. Поддержка организаций и малых форм хозяйствовония в агропромышленном комплексе Каменского городского округа</w:t>
      </w:r>
    </w:p>
    <w:p w:rsidR="00D1225E" w:rsidRDefault="00D1225E">
      <w:pPr>
        <w:framePr w:w="3285" w:h="1005" w:hRule="exact" w:wrap="auto" w:vAnchor="page" w:hAnchor="margin" w:x="195" w:y="144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35" w:hRule="exact" w:wrap="auto" w:vAnchor="page" w:hAnchor="margin" w:x="3525" w:y="24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Цель 20. Обеспечение условий для реализации мероприятий муниципальной программы в соответствии с установленными сроками и задачами.</w:t>
      </w:r>
    </w:p>
    <w:p w:rsidR="00D1225E" w:rsidRDefault="00D1225E">
      <w:pPr>
        <w:framePr w:w="3285" w:h="1335" w:hRule="exact" w:wrap="auto" w:vAnchor="page" w:hAnchor="margin" w:x="195" w:y="244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35" w:hRule="exact" w:wrap="auto" w:vAnchor="page" w:hAnchor="margin" w:x="3525" w:y="37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20.1. Обеспечение эффективной деятельности Администрации Каменского городского округа по реализации Муниципальной программы «Развитие Каменского городского округа до 2020 года"</w:t>
      </w:r>
    </w:p>
    <w:p w:rsidR="00D1225E" w:rsidRDefault="00D1225E">
      <w:pPr>
        <w:framePr w:w="3285" w:h="1635" w:hRule="exact" w:wrap="auto" w:vAnchor="page" w:hAnchor="margin" w:x="195" w:y="378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54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20.2. Обеспечение эффективной деятельности административной комиссии Администрации Каменского городского округа.</w:t>
      </w:r>
    </w:p>
    <w:p w:rsidR="00D1225E" w:rsidRDefault="00D1225E">
      <w:pPr>
        <w:framePr w:w="3285" w:h="1320" w:hRule="exact" w:wrap="auto" w:vAnchor="page" w:hAnchor="margin" w:x="195" w:y="541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35" w:hRule="exact" w:wrap="auto" w:vAnchor="page" w:hAnchor="margin" w:x="3525" w:y="67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20.3. Составление список кандидатов в присяжные заседатели для федеральных судов общей юрисдикции на территории Свердловской области</w:t>
      </w:r>
    </w:p>
    <w:p w:rsidR="00D1225E" w:rsidRDefault="00D1225E">
      <w:pPr>
        <w:framePr w:w="3285" w:h="1335" w:hRule="exact" w:wrap="auto" w:vAnchor="page" w:hAnchor="margin" w:x="195" w:y="673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80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20.4. Обеспечение единого информационного пространства и удовлетворение потребностей в архивной информации в Свердловской области</w:t>
      </w:r>
    </w:p>
    <w:p w:rsidR="00D1225E" w:rsidRDefault="00D1225E">
      <w:pPr>
        <w:framePr w:w="3285" w:h="1320" w:hRule="exact" w:wrap="auto" w:vAnchor="page" w:hAnchor="margin" w:x="195" w:y="807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35" w:hRule="exact" w:wrap="auto" w:vAnchor="page" w:hAnchor="margin" w:x="3525" w:y="93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20.5. Сохранение и повышение безопасности архивных документов, как части историко-культурного достояния и информационных ресурсов Каменского городского округа</w:t>
      </w:r>
    </w:p>
    <w:p w:rsidR="00D1225E" w:rsidRDefault="00D1225E">
      <w:pPr>
        <w:framePr w:w="3285" w:h="1635" w:hRule="exact" w:wrap="auto" w:vAnchor="page" w:hAnchor="margin" w:x="195" w:y="939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75" w:hRule="exact" w:wrap="auto" w:vAnchor="page" w:hAnchor="margin" w:x="3525" w:y="110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20.6. Обеспечение условий реализации муниципальной программы</w:t>
      </w:r>
    </w:p>
    <w:p w:rsidR="00D1225E" w:rsidRDefault="00D1225E">
      <w:pPr>
        <w:framePr w:w="3285" w:h="675" w:hRule="exact" w:wrap="auto" w:vAnchor="page" w:hAnchor="margin" w:x="195" w:y="1102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690" w:hRule="exact" w:wrap="auto" w:vAnchor="page" w:hAnchor="margin" w:x="3525" w:y="117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20.7. Повышение квалификации работников архивной отрасли</w:t>
      </w:r>
    </w:p>
    <w:p w:rsidR="00D1225E" w:rsidRDefault="00D1225E">
      <w:pPr>
        <w:framePr w:w="3285" w:h="690" w:hRule="exact" w:wrap="auto" w:vAnchor="page" w:hAnchor="margin" w:x="195" w:y="1170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965" w:hRule="exact" w:wrap="auto" w:vAnchor="page" w:hAnchor="margin" w:x="3525" w:y="123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20.8. Осуществление государственных и муниципальных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</w:p>
    <w:p w:rsidR="00D1225E" w:rsidRDefault="00D1225E">
      <w:pPr>
        <w:framePr w:w="3285" w:h="1965" w:hRule="exact" w:wrap="auto" w:vAnchor="page" w:hAnchor="margin" w:x="195" w:y="1239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00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Цель 21. Повышение уровня благоустройства территорий населённых пунктов в Каменском городском округе</w:t>
      </w:r>
    </w:p>
    <w:p w:rsidR="00D1225E" w:rsidRDefault="00D1225E">
      <w:pPr>
        <w:framePr w:w="3285" w:h="100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35" w:hRule="exact" w:wrap="auto" w:vAnchor="page" w:hAnchor="margin" w:x="3525" w:y="24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21.1. Повышение уровня благоустройства дворовых территорий  многоквартирных домов в Каменском городском округе</w:t>
      </w:r>
    </w:p>
    <w:p w:rsidR="00D1225E" w:rsidRDefault="00D1225E">
      <w:pPr>
        <w:framePr w:w="3285" w:h="1335" w:hRule="exact" w:wrap="auto" w:vAnchor="page" w:hAnchor="margin" w:x="195" w:y="2445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20" w:hRule="exact" w:wrap="auto" w:vAnchor="page" w:hAnchor="margin" w:x="3525" w:y="37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21.2. Повышение уровня благоустройства муниципальных территорий общего пользования (площади, скверы, аллеи и т.д.)</w:t>
      </w:r>
    </w:p>
    <w:p w:rsidR="00D1225E" w:rsidRDefault="00D1225E">
      <w:pPr>
        <w:framePr w:w="3285" w:h="1320" w:hRule="exact" w:wrap="auto" w:vAnchor="page" w:hAnchor="margin" w:x="195" w:y="378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635" w:hRule="exact" w:wrap="auto" w:vAnchor="page" w:hAnchor="margin" w:x="3525" w:y="51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Задача 21.3. 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</w:p>
    <w:p w:rsidR="00D1225E" w:rsidRDefault="00D1225E">
      <w:pPr>
        <w:framePr w:w="3285" w:h="1635" w:hRule="exact" w:wrap="auto" w:vAnchor="page" w:hAnchor="margin" w:x="195" w:y="5100"/>
        <w:pBdr>
          <w:left w:val="single" w:sz="6" w:space="0" w:color="000000"/>
          <w:right w:val="single" w:sz="6" w:space="0" w:color="000000"/>
        </w:pBdr>
        <w:rPr>
          <w:rFonts w:ascii="Times New Roman" w:hAnsi="Times New Roman"/>
          <w:noProof/>
          <w:color w:val="000000"/>
          <w:sz w:val="19"/>
        </w:rPr>
      </w:pPr>
    </w:p>
    <w:p w:rsidR="00D1225E" w:rsidRDefault="00AF4810">
      <w:pPr>
        <w:framePr w:w="5685" w:h="1380" w:hRule="exact" w:wrap="auto" w:vAnchor="page" w:hAnchor="margin" w:x="3525" w:y="6735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1. «Обеспечение жильем молодых семей Каменского городского округа»</w:t>
      </w:r>
    </w:p>
    <w:p w:rsidR="00D1225E" w:rsidRDefault="00AF4810">
      <w:pPr>
        <w:framePr w:w="3285" w:h="1380" w:hRule="exact" w:wrap="auto" w:vAnchor="page" w:hAnchor="margin" w:x="195" w:y="6735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Перечень подпрограмм муниципальной программы (при их наличии)</w:t>
      </w:r>
    </w:p>
    <w:p w:rsidR="00D1225E" w:rsidRDefault="00AF4810">
      <w:pPr>
        <w:framePr w:w="5685" w:h="690" w:hRule="exact" w:wrap="auto" w:vAnchor="page" w:hAnchor="margin" w:x="3525" w:y="81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2. «Устойчивое развитие сельских территорий Каменского городского округа»</w:t>
      </w:r>
    </w:p>
    <w:p w:rsidR="00D1225E" w:rsidRDefault="00D1225E">
      <w:pPr>
        <w:framePr w:w="3285" w:h="690" w:hRule="exact" w:wrap="auto" w:vAnchor="page" w:hAnchor="margin" w:x="195" w:y="811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880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3. «Улучшение жилищных условий и обеспечение жильем граждан, проживающих на территории Каменского городского округа»</w:t>
      </w:r>
    </w:p>
    <w:p w:rsidR="00D1225E" w:rsidRDefault="00D1225E">
      <w:pPr>
        <w:framePr w:w="3285" w:h="1350" w:hRule="exact" w:wrap="auto" w:vAnchor="page" w:hAnchor="margin" w:x="195" w:y="880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65" w:hRule="exact" w:wrap="auto" w:vAnchor="page" w:hAnchor="margin" w:x="3525" w:y="101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4.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округе»</w:t>
      </w:r>
    </w:p>
    <w:p w:rsidR="00D1225E" w:rsidRDefault="00D1225E">
      <w:pPr>
        <w:framePr w:w="3285" w:h="1665" w:hRule="exact" w:wrap="auto" w:vAnchor="page" w:hAnchor="margin" w:x="195" w:y="1015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118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5. «Развитие кадровой политики в системе муниципального управления Каменского городского округа и противодействие коррупции»</w:t>
      </w:r>
    </w:p>
    <w:p w:rsidR="00D1225E" w:rsidRDefault="00D1225E">
      <w:pPr>
        <w:framePr w:w="3285" w:h="1350" w:hRule="exact" w:wrap="auto" w:vAnchor="page" w:hAnchor="margin" w:x="195" w:y="118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705" w:hRule="exact" w:wrap="auto" w:vAnchor="page" w:hAnchor="margin" w:x="3525" w:y="131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6. «Социальная поддержка в Каменском городском округе»</w:t>
      </w:r>
    </w:p>
    <w:p w:rsidR="00D1225E" w:rsidRDefault="00D1225E">
      <w:pPr>
        <w:framePr w:w="3285" w:h="705" w:hRule="exact" w:wrap="auto" w:vAnchor="page" w:hAnchor="margin" w:x="195" w:y="131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5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7. «Предупреждение и ликвидация последствий чрезвычайных ситуаций, реализация мер пожарной безопасности в Каменском городском округе»</w:t>
      </w:r>
    </w:p>
    <w:p w:rsidR="00D1225E" w:rsidRDefault="00D1225E">
      <w:pPr>
        <w:framePr w:w="3285" w:h="135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27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8. «Повышение безопасности дорожного движения в Каменском городском округе»</w:t>
      </w:r>
    </w:p>
    <w:p w:rsidR="00D1225E" w:rsidRDefault="00D1225E">
      <w:pPr>
        <w:framePr w:w="3285" w:h="690" w:hRule="exact" w:wrap="auto" w:vAnchor="page" w:hAnchor="margin" w:x="195" w:y="27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34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9. «Развитие и модернизация объектов коммунальной инфраструктуры в Каменском городском округе»</w:t>
      </w:r>
    </w:p>
    <w:p w:rsidR="00D1225E" w:rsidRDefault="00D1225E">
      <w:pPr>
        <w:framePr w:w="3285" w:h="1020" w:hRule="exact" w:wrap="auto" w:vAnchor="page" w:hAnchor="margin" w:x="195" w:y="3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35" w:hRule="exact" w:wrap="auto" w:vAnchor="page" w:hAnchor="margin" w:x="3525" w:y="45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10. «Энергосбережение и повышение энергетической эффективности в Каменском городском округе»</w:t>
      </w:r>
    </w:p>
    <w:p w:rsidR="00D1225E" w:rsidRDefault="00D1225E">
      <w:pPr>
        <w:framePr w:w="3285" w:h="1035" w:hRule="exact" w:wrap="auto" w:vAnchor="page" w:hAnchor="margin" w:x="195" w:y="45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55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11. «Газификация населенных пунктов в Каменском городском округе»</w:t>
      </w:r>
    </w:p>
    <w:p w:rsidR="00D1225E" w:rsidRDefault="00D1225E">
      <w:pPr>
        <w:framePr w:w="3285" w:h="690" w:hRule="exact" w:wrap="auto" w:vAnchor="page" w:hAnchor="margin" w:x="195" w:y="553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62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12. «Мероприятия в области строительства, архитектуры и градостроительства в Каменском городском округе»</w:t>
      </w:r>
    </w:p>
    <w:p w:rsidR="00D1225E" w:rsidRDefault="00D1225E">
      <w:pPr>
        <w:framePr w:w="3285" w:h="1020" w:hRule="exact" w:wrap="auto" w:vAnchor="page" w:hAnchor="margin" w:x="195" w:y="622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72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13. «Благоустройство и охрана окружающей среды в Каменском городском округе»</w:t>
      </w:r>
    </w:p>
    <w:p w:rsidR="00D1225E" w:rsidRDefault="00D1225E">
      <w:pPr>
        <w:framePr w:w="3285" w:h="690" w:hRule="exact" w:wrap="auto" w:vAnchor="page" w:hAnchor="margin" w:x="195" w:y="724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79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14. «Переселение граждан из ветхого и аварийного жилищного фонда в Каменском городском округе»</w:t>
      </w:r>
    </w:p>
    <w:p w:rsidR="00D1225E" w:rsidRDefault="00D1225E">
      <w:pPr>
        <w:framePr w:w="3285" w:h="1020" w:hRule="exact" w:wrap="auto" w:vAnchor="page" w:hAnchor="margin" w:x="195" w:y="793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89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15. «Содействие развитию малого и среднего предпринимательства, поддержка сельского хозяйства в Каменском городском округе»</w:t>
      </w:r>
    </w:p>
    <w:p w:rsidR="00D1225E" w:rsidRDefault="00D1225E">
      <w:pPr>
        <w:framePr w:w="3285" w:h="1350" w:hRule="exact" w:wrap="auto" w:vAnchor="page" w:hAnchor="margin" w:x="195" w:y="895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65" w:hRule="exact" w:wrap="auto" w:vAnchor="page" w:hAnchor="margin" w:x="3525" w:y="1030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16. «Обеспечение реализации муниципальной программы «Развитие Каменского городского округа до 2020 года» и прочие мероприятия»</w:t>
      </w:r>
    </w:p>
    <w:p w:rsidR="00D1225E" w:rsidRDefault="00D1225E">
      <w:pPr>
        <w:framePr w:w="3285" w:h="1365" w:hRule="exact" w:wrap="auto" w:vAnchor="page" w:hAnchor="margin" w:x="195" w:y="1030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116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17. Формирование комфортной городской среды на территории Каменского городского округа на 2017-2020 годы</w:t>
      </w:r>
    </w:p>
    <w:p w:rsidR="00D1225E" w:rsidRDefault="00D1225E">
      <w:pPr>
        <w:framePr w:w="3285" w:h="1020" w:hRule="exact" w:wrap="auto" w:vAnchor="page" w:hAnchor="margin" w:x="195" w:y="116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65" w:hRule="exact" w:wrap="auto" w:vAnchor="page" w:hAnchor="margin" w:x="3525" w:y="12690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1. Количество молодых семей, получивших социальную выплату</w:t>
      </w:r>
    </w:p>
    <w:p w:rsidR="00D1225E" w:rsidRDefault="00AF4810">
      <w:pPr>
        <w:framePr w:w="3285" w:h="1365" w:hRule="exact" w:wrap="auto" w:vAnchor="page" w:hAnchor="margin" w:x="195" w:y="12690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Перечень основных целевых показателей муниципальной программы</w:t>
      </w: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5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2. Ввод (приобретение) жилья для граждан, проживающих в сельской местности, в том числе молодых семей и молодых специалистов</w:t>
      </w:r>
    </w:p>
    <w:p w:rsidR="00D1225E" w:rsidRDefault="00D1225E">
      <w:pPr>
        <w:framePr w:w="3285" w:h="135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27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3. Количество семей, получивших социальную выплату</w:t>
      </w:r>
    </w:p>
    <w:p w:rsidR="00D1225E" w:rsidRDefault="00D1225E">
      <w:pPr>
        <w:framePr w:w="3285" w:h="690" w:hRule="exact" w:wrap="auto" w:vAnchor="page" w:hAnchor="margin" w:x="195" w:y="27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34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4. Количество проведенных заседаний Консультативного совета по взаимодействию с национальными и религиозными общественными объединениями Каменского городского округа</w:t>
      </w:r>
    </w:p>
    <w:p w:rsidR="00D1225E" w:rsidRDefault="00D1225E">
      <w:pPr>
        <w:framePr w:w="3285" w:h="2010" w:hRule="exact" w:wrap="auto" w:vAnchor="page" w:hAnchor="margin" w:x="195" w:y="3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54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5. Количество изготовленных листовок направленных на профилактику терроризма и экстремизма</w:t>
      </w:r>
    </w:p>
    <w:p w:rsidR="00D1225E" w:rsidRDefault="00D1225E">
      <w:pPr>
        <w:framePr w:w="3285" w:h="1020" w:hRule="exact" w:wrap="auto" w:vAnchor="page" w:hAnchor="margin" w:x="195" w:y="54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65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6. Доля финансирования материально- технического обеспечения деятельности общественных формирований по охране правопорядка</w:t>
      </w:r>
    </w:p>
    <w:p w:rsidR="00D1225E" w:rsidRDefault="00D1225E">
      <w:pPr>
        <w:framePr w:w="3285" w:h="1350" w:hRule="exact" w:wrap="auto" w:vAnchor="page" w:hAnchor="margin" w:x="195" w:y="65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78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7. Количество изготовленных листовок направленных на профилактику пьянства, алкоголизма, наркомании и токсикомании</w:t>
      </w:r>
    </w:p>
    <w:p w:rsidR="00D1225E" w:rsidRDefault="00D1225E">
      <w:pPr>
        <w:framePr w:w="3285" w:h="1020" w:hRule="exact" w:wrap="auto" w:vAnchor="page" w:hAnchor="margin" w:x="195" w:y="78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88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8. Организация проведения мониторинга причин и условий, оказывающих влияние на ситуацию в области противодействия терроризма и экстремизма на территории Каменского городского округа не менее 4 раз в год</w:t>
      </w:r>
    </w:p>
    <w:p w:rsidR="00D1225E" w:rsidRDefault="00D1225E">
      <w:pPr>
        <w:framePr w:w="3285" w:h="2010" w:hRule="exact" w:wrap="auto" w:vAnchor="page" w:hAnchor="margin" w:x="195" w:y="88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65" w:hRule="exact" w:wrap="auto" w:vAnchor="page" w:hAnchor="margin" w:x="3525" w:y="108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9. Количество установленных технических средств для автоматического определения телефонных номеров и регистрации речевой информации в приемной Главы Администрации</w:t>
      </w:r>
    </w:p>
    <w:p w:rsidR="00D1225E" w:rsidRDefault="00D1225E">
      <w:pPr>
        <w:framePr w:w="3285" w:h="1665" w:hRule="exact" w:wrap="auto" w:vAnchor="page" w:hAnchor="margin" w:x="195" w:y="108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125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10. Количество участников мероприятия, направленного на гармонизацию межнациональных и межэтнических отношений</w:t>
      </w:r>
    </w:p>
    <w:p w:rsidR="00D1225E" w:rsidRDefault="00D1225E">
      <w:pPr>
        <w:framePr w:w="3285" w:h="1350" w:hRule="exact" w:wrap="auto" w:vAnchor="page" w:hAnchor="margin" w:x="195" w:y="1255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5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11. Количество изготовленных баннеров, направленных на профилактику терроризма, экстремизма, гармонизацию межнациональных отношений</w:t>
      </w:r>
    </w:p>
    <w:p w:rsidR="00D1225E" w:rsidRDefault="00D1225E">
      <w:pPr>
        <w:framePr w:w="3285" w:h="135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27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12. Количество муниципальных служащих прошедших повышение квалификации.</w:t>
      </w:r>
    </w:p>
    <w:p w:rsidR="00D1225E" w:rsidRDefault="00D1225E">
      <w:pPr>
        <w:framePr w:w="3285" w:h="690" w:hRule="exact" w:wrap="auto" w:vAnchor="page" w:hAnchor="margin" w:x="195" w:y="27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34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13. Количество муниципальных служащих принятых по итогам конкурса на замещение вакантной должности, в том числе принятых из кадрового резерва, от общего количества муниципальных служащих, принятых на муниципальную службу в текущем году.</w:t>
      </w:r>
    </w:p>
    <w:p w:rsidR="00D1225E" w:rsidRDefault="00D1225E">
      <w:pPr>
        <w:framePr w:w="3285" w:h="2010" w:hRule="exact" w:wrap="auto" w:vAnchor="page" w:hAnchor="margin" w:x="195" w:y="3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54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14. Количество муниципальных служащих, прошедших диспансеризацию, от общего количества муниципальных служащих</w:t>
      </w:r>
    </w:p>
    <w:p w:rsidR="00D1225E" w:rsidRDefault="00D1225E">
      <w:pPr>
        <w:framePr w:w="3285" w:h="1020" w:hRule="exact" w:wrap="auto" w:vAnchor="page" w:hAnchor="margin" w:x="195" w:y="54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65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15. Количество муниципальных служащих, прошедших аттестацию, от общего количества муниципальных служащих подлежащих аттестации в текущем году</w:t>
      </w:r>
    </w:p>
    <w:p w:rsidR="00D1225E" w:rsidRDefault="00D1225E">
      <w:pPr>
        <w:framePr w:w="3285" w:h="1350" w:hRule="exact" w:wrap="auto" w:vAnchor="page" w:hAnchor="margin" w:x="195" w:y="65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80" w:hRule="exact" w:wrap="auto" w:vAnchor="page" w:hAnchor="margin" w:x="3525" w:y="78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16. Количество приобретенных и оборудованных рабочих мест в целях обеспечения организационно- технических условий муниципальных служащих для исполнения должностных обязанностей</w:t>
      </w:r>
    </w:p>
    <w:p w:rsidR="00D1225E" w:rsidRDefault="00D1225E">
      <w:pPr>
        <w:framePr w:w="3285" w:h="1680" w:hRule="exact" w:wrap="auto" w:vAnchor="page" w:hAnchor="margin" w:x="195" w:y="78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95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17. Количество оформленных служебных удостоверений</w:t>
      </w:r>
    </w:p>
    <w:p w:rsidR="00D1225E" w:rsidRDefault="00D1225E">
      <w:pPr>
        <w:framePr w:w="3285" w:h="690" w:hRule="exact" w:wrap="auto" w:vAnchor="page" w:hAnchor="margin" w:x="195" w:y="95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300" w:hRule="exact" w:wrap="auto" w:vAnchor="page" w:hAnchor="margin" w:x="3525" w:y="102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18. Количество разработанных и приведенных в соответствие с требованиями законодательства муниципальных нормативных правовых актов органов местного самоуправления Каменского городского округа от общего количества действующих  муниципальных нормативных правовых актов органов местного самоуправления Каменского городского округа</w:t>
      </w:r>
    </w:p>
    <w:p w:rsidR="00D1225E" w:rsidRDefault="00D1225E">
      <w:pPr>
        <w:framePr w:w="3285" w:h="3300" w:hRule="exact" w:wrap="auto" w:vAnchor="page" w:hAnchor="margin" w:x="195" w:y="102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35" w:hRule="exact" w:wrap="auto" w:vAnchor="page" w:hAnchor="margin" w:x="3525" w:y="135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19. Количество разработанных и приведенных в соответствие с требованиями законодательства должностных инструкций</w:t>
      </w:r>
    </w:p>
    <w:p w:rsidR="00D1225E" w:rsidRDefault="00D1225E">
      <w:pPr>
        <w:framePr w:w="3285" w:h="1035" w:hRule="exact" w:wrap="auto" w:vAnchor="page" w:hAnchor="margin" w:x="195" w:y="135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298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20. Количество нормативных правовых актов, проектов нормативных правовых актов, в которых по итогам антикоррупционной экспертизы выявлены коррупциогенные факторы, в общем количестве нормативно правовых актов, проектов нормативных правовых актов прошедших антикоррупционную экспертизу.</w:t>
      </w:r>
    </w:p>
    <w:p w:rsidR="00D1225E" w:rsidRDefault="00D1225E">
      <w:pPr>
        <w:framePr w:w="3285" w:h="298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995" w:hRule="exact" w:wrap="auto" w:vAnchor="page" w:hAnchor="margin" w:x="3525" w:y="44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21. Количество лиц, прошедших специальную дополнительную подготовку по осуществлению антикоррупционной экспертизы, в общем количестве лиц, осуществляющих антикоррупционную экспертизу.</w:t>
      </w:r>
    </w:p>
    <w:p w:rsidR="00D1225E" w:rsidRDefault="00D1225E">
      <w:pPr>
        <w:framePr w:w="3285" w:h="1995" w:hRule="exact" w:wrap="auto" w:vAnchor="page" w:hAnchor="margin" w:x="195" w:y="442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64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22. Количество муниципальных служащих, принятых на муниципальную службу по конкурсу из кадрового резерва, от общего количества муниципальных служащих, принятых на муниципальную службу в текущем году.</w:t>
      </w:r>
    </w:p>
    <w:p w:rsidR="00D1225E" w:rsidRDefault="00D1225E">
      <w:pPr>
        <w:framePr w:w="3285" w:h="2010" w:hRule="exact" w:wrap="auto" w:vAnchor="page" w:hAnchor="margin" w:x="195" w:y="64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995" w:hRule="exact" w:wrap="auto" w:vAnchor="page" w:hAnchor="margin" w:x="3525" w:y="84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23. Количество выявленных фактов нарушений в использовании средств муниципального бюджета, за которые виновные лица привлечены к ответственности, от общего числа выявленных фактов нарушений.</w:t>
      </w:r>
    </w:p>
    <w:p w:rsidR="00D1225E" w:rsidRDefault="00D1225E">
      <w:pPr>
        <w:framePr w:w="3285" w:h="1995" w:hRule="exact" w:wrap="auto" w:vAnchor="page" w:hAnchor="margin" w:x="195" w:y="84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995" w:hRule="exact" w:wrap="auto" w:vAnchor="page" w:hAnchor="margin" w:x="3525" w:y="104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24. Количество выявленных фактов нарушений в использовании муниципального имущества, за которое виновные лица привлечены к ответственности, от общего количества выявленных фактов нарушений.</w:t>
      </w:r>
    </w:p>
    <w:p w:rsidR="00D1225E" w:rsidRDefault="00D1225E">
      <w:pPr>
        <w:framePr w:w="3285" w:h="1995" w:hRule="exact" w:wrap="auto" w:vAnchor="page" w:hAnchor="margin" w:x="195" w:y="1042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124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25. Количество выявленных фактов представления недостоверных сведений, предоставляемых гражданами при поступлении на муниципальную службу и муниципальными служащими при прохождении муниципальной службы</w:t>
      </w:r>
    </w:p>
    <w:p w:rsidR="00D1225E" w:rsidRDefault="00D1225E">
      <w:pPr>
        <w:framePr w:w="3285" w:h="2010" w:hRule="exact" w:wrap="auto" w:vAnchor="page" w:hAnchor="margin" w:x="195" w:y="124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99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26. Количество лиц, ответственных за работу по противодействию коррупции, прошедших обучение по вопросам противодействия коррупции, от общего количества лиц, ответственных за работу по противодействию коррупции.</w:t>
      </w:r>
    </w:p>
    <w:p w:rsidR="00D1225E" w:rsidRDefault="00D1225E">
      <w:pPr>
        <w:framePr w:w="3285" w:h="199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65" w:hRule="exact" w:wrap="auto" w:vAnchor="page" w:hAnchor="margin" w:x="3525" w:y="34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27. Количество муниципальных служащих, допустивших нарушения требований антикоррупционного законодательства, к общему числу муниципальных служащих.</w:t>
      </w:r>
    </w:p>
    <w:p w:rsidR="00D1225E" w:rsidRDefault="00D1225E">
      <w:pPr>
        <w:framePr w:w="3285" w:h="1365" w:hRule="exact" w:wrap="auto" w:vAnchor="page" w:hAnchor="margin" w:x="195" w:y="343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48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28. Количество допущенных нарушений законодательства, регулирующего вопросы закупок товаров, работ и услуг для обеспечения муниципальных нужд.</w:t>
      </w:r>
    </w:p>
    <w:p w:rsidR="00D1225E" w:rsidRDefault="00D1225E">
      <w:pPr>
        <w:framePr w:w="3285" w:h="1350" w:hRule="exact" w:wrap="auto" w:vAnchor="page" w:hAnchor="margin" w:x="195" w:y="48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61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29. Количество организационных мероприятий, направленных на противодействие коррупции.</w:t>
      </w:r>
    </w:p>
    <w:p w:rsidR="00D1225E" w:rsidRDefault="00D1225E">
      <w:pPr>
        <w:framePr w:w="3285" w:h="1020" w:hRule="exact" w:wrap="auto" w:vAnchor="page" w:hAnchor="margin" w:x="195" w:y="61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71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30. Индекс восприятия коррупции населением Каменского городского округа</w:t>
      </w:r>
    </w:p>
    <w:p w:rsidR="00D1225E" w:rsidRDefault="00D1225E">
      <w:pPr>
        <w:framePr w:w="3285" w:h="690" w:hRule="exact" w:wrap="auto" w:vAnchor="page" w:hAnchor="margin" w:x="195" w:y="71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78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31. Уровень информированности населения в возрасте 15-49 лет о ВИЧ-инфекции-не менее 95%</w:t>
      </w:r>
    </w:p>
    <w:p w:rsidR="00D1225E" w:rsidRDefault="00D1225E">
      <w:pPr>
        <w:framePr w:w="3285" w:h="1020" w:hRule="exact" w:wrap="auto" w:vAnchor="page" w:hAnchor="margin" w:x="195" w:y="78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65" w:hRule="exact" w:wrap="auto" w:vAnchor="page" w:hAnchor="margin" w:x="3525" w:y="88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32. Предоставление поддержки из бюджета Каменского городского округа социально-ориентированным некоммерческим организациям</w:t>
      </w:r>
    </w:p>
    <w:p w:rsidR="00D1225E" w:rsidRDefault="00D1225E">
      <w:pPr>
        <w:framePr w:w="3285" w:h="1365" w:hRule="exact" w:wrap="auto" w:vAnchor="page" w:hAnchor="margin" w:x="195" w:y="88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995" w:hRule="exact" w:wrap="auto" w:vAnchor="page" w:hAnchor="margin" w:x="3525" w:y="102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33. Удельный вес граждан, получивших меры социальной поддержки, в общей численности граждан, обратившихся в МКУ "Центр компенсаций и субсидий" и имеющих право на соответствующие меры социальной поддержки;</w:t>
      </w:r>
    </w:p>
    <w:p w:rsidR="00D1225E" w:rsidRDefault="00D1225E">
      <w:pPr>
        <w:framePr w:w="3285" w:h="1995" w:hRule="exact" w:wrap="auto" w:vAnchor="page" w:hAnchor="margin" w:x="195" w:y="1024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122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34. Охват населения МО «Каменский городской округ» системой оповещения о чрезвычайных ситуациях природного и техногенного характера;</w:t>
      </w:r>
    </w:p>
    <w:p w:rsidR="00D1225E" w:rsidRDefault="00D1225E">
      <w:pPr>
        <w:framePr w:w="3285" w:h="1350" w:hRule="exact" w:wrap="auto" w:vAnchor="page" w:hAnchor="margin" w:x="195" w:y="122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298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35. Повышение резерва оборудования в области гражданской обороны, чрезвычайных ситуаций, поддержание в готовности защитных сооружений, обеспечение безопасности на водных объектах, , Разработка планов ликвидации ЧС, паспортов безопасности, содержание и обеспечение оперативных дежурных МКУ "ЦЗН КГО";</w:t>
      </w:r>
    </w:p>
    <w:p w:rsidR="00D1225E" w:rsidRDefault="00D1225E">
      <w:pPr>
        <w:framePr w:w="3285" w:h="298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442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36. Обеспечение оперативного прикрытия подразделениями пожарной охраны (в том числе добровольной) населенных пунктов МО «Каменский городской округ»;</w:t>
      </w:r>
    </w:p>
    <w:p w:rsidR="00D1225E" w:rsidRDefault="00D1225E">
      <w:pPr>
        <w:framePr w:w="3285" w:h="1350" w:hRule="exact" w:wrap="auto" w:vAnchor="page" w:hAnchor="margin" w:x="195" w:y="442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57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37. Оснащенность техническими средствами добровольных пожарных дружин и муниципальных постов;</w:t>
      </w:r>
    </w:p>
    <w:p w:rsidR="00D1225E" w:rsidRDefault="00D1225E">
      <w:pPr>
        <w:framePr w:w="3285" w:h="1020" w:hRule="exact" w:wrap="auto" w:vAnchor="page" w:hAnchor="margin" w:x="195" w:y="577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679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38. Снижение дорожно-транспортного травматизма</w:t>
      </w:r>
    </w:p>
    <w:p w:rsidR="00D1225E" w:rsidRDefault="00D1225E">
      <w:pPr>
        <w:framePr w:w="3285" w:h="690" w:hRule="exact" w:wrap="auto" w:vAnchor="page" w:hAnchor="margin" w:x="195" w:y="679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748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39. Снижение количества лиц, погибших в результате ДТП</w:t>
      </w:r>
    </w:p>
    <w:p w:rsidR="00D1225E" w:rsidRDefault="00D1225E">
      <w:pPr>
        <w:framePr w:w="3285" w:h="690" w:hRule="exact" w:wrap="auto" w:vAnchor="page" w:hAnchor="margin" w:x="195" w:y="748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65" w:hRule="exact" w:wrap="auto" w:vAnchor="page" w:hAnchor="margin" w:x="3525" w:y="81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40. Повышение эффективности деятельности по обеспечению безопасности дорожного движения на муниципальном уровне</w:t>
      </w:r>
    </w:p>
    <w:p w:rsidR="00D1225E" w:rsidRDefault="00D1225E">
      <w:pPr>
        <w:framePr w:w="3285" w:h="1365" w:hRule="exact" w:wrap="auto" w:vAnchor="page" w:hAnchor="margin" w:x="195" w:y="817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65" w:hRule="exact" w:wrap="auto" w:vAnchor="page" w:hAnchor="margin" w:x="3525" w:y="95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41. Обеспеченность населения КГО транспортными услугами в части предоставления субсидий предприятиям пассажироперевозчикам по убыточным но социально значимым маршрутам</w:t>
      </w:r>
    </w:p>
    <w:p w:rsidR="00D1225E" w:rsidRDefault="00D1225E">
      <w:pPr>
        <w:framePr w:w="3285" w:h="1665" w:hRule="exact" w:wrap="auto" w:vAnchor="page" w:hAnchor="margin" w:x="195" w:y="95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1120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42. Ввод дополнительных мощностей котельных.</w:t>
      </w:r>
    </w:p>
    <w:p w:rsidR="00D1225E" w:rsidRDefault="00D1225E">
      <w:pPr>
        <w:framePr w:w="3285" w:h="690" w:hRule="exact" w:wrap="auto" w:vAnchor="page" w:hAnchor="margin" w:x="195" w:y="1120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1189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43. Реконструкция, замена сетей водопроовода, канализации</w:t>
      </w:r>
    </w:p>
    <w:p w:rsidR="00D1225E" w:rsidRDefault="00D1225E">
      <w:pPr>
        <w:framePr w:w="3285" w:h="690" w:hRule="exact" w:wrap="auto" w:vAnchor="page" w:hAnchor="margin" w:x="195" w:y="1189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1258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44. Увеличение доли энергоэффективного насосного оборудования</w:t>
      </w:r>
    </w:p>
    <w:p w:rsidR="00D1225E" w:rsidRDefault="00D1225E">
      <w:pPr>
        <w:framePr w:w="3285" w:h="690" w:hRule="exact" w:wrap="auto" w:vAnchor="page" w:hAnchor="margin" w:x="195" w:y="1258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132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45. Среднегодовая экономия электрической энергии за счет применения энергоэффективного оборудования</w:t>
      </w:r>
    </w:p>
    <w:p w:rsidR="00D1225E" w:rsidRDefault="00D1225E">
      <w:pPr>
        <w:framePr w:w="3285" w:h="1020" w:hRule="exact" w:wrap="auto" w:vAnchor="page" w:hAnchor="margin" w:x="195" w:y="1327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02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46. Учет расхода воды для целей теплоснабжения, холодного и горячего водоснабжения</w:t>
      </w:r>
    </w:p>
    <w:p w:rsidR="00D1225E" w:rsidRDefault="00D1225E">
      <w:pPr>
        <w:framePr w:w="3285" w:h="102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24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47. Охват сетей тепло-водо-снабжения системами мониторинга параметров</w:t>
      </w:r>
    </w:p>
    <w:p w:rsidR="00D1225E" w:rsidRDefault="00D1225E">
      <w:pPr>
        <w:framePr w:w="3285" w:h="690" w:hRule="exact" w:wrap="auto" w:vAnchor="page" w:hAnchor="margin" w:x="195" w:y="24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31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48. Увеличение количества установленных систем химводоподготовки воды в котельных</w:t>
      </w:r>
    </w:p>
    <w:p w:rsidR="00D1225E" w:rsidRDefault="00D1225E">
      <w:pPr>
        <w:framePr w:w="3285" w:h="1020" w:hRule="exact" w:wrap="auto" w:vAnchor="page" w:hAnchor="margin" w:x="195" w:y="31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41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49. Обеспечение проведения энергоаудита на объеках ЖКХ</w:t>
      </w:r>
    </w:p>
    <w:p w:rsidR="00D1225E" w:rsidRDefault="00D1225E">
      <w:pPr>
        <w:framePr w:w="3285" w:h="690" w:hRule="exact" w:wrap="auto" w:vAnchor="page" w:hAnchor="margin" w:x="195" w:y="41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35" w:hRule="exact" w:wrap="auto" w:vAnchor="page" w:hAnchor="margin" w:x="3525" w:y="48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50. Увеличение срока службы тепломеханического оборудования в котельных</w:t>
      </w:r>
    </w:p>
    <w:p w:rsidR="00D1225E" w:rsidRDefault="00D1225E">
      <w:pPr>
        <w:framePr w:w="3285" w:h="1035" w:hRule="exact" w:wrap="auto" w:vAnchor="page" w:hAnchor="margin" w:x="195" w:y="48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589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51. Обеспечение разработки топливно-энергетического баланса муниципального образования</w:t>
      </w:r>
    </w:p>
    <w:p w:rsidR="00D1225E" w:rsidRDefault="00D1225E">
      <w:pPr>
        <w:framePr w:w="3285" w:h="1020" w:hRule="exact" w:wrap="auto" w:vAnchor="page" w:hAnchor="margin" w:x="195" w:y="589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995" w:hRule="exact" w:wrap="auto" w:vAnchor="page" w:hAnchor="margin" w:x="3525" w:y="69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52. Выполнение проектных, монтажных, пуско-наладочных работ. Приобретение материалов, оборудования и комплектующих коммерческих узлов учета тепла и газа на котельных МО "Каменский городской округ"</w:t>
      </w:r>
    </w:p>
    <w:p w:rsidR="00D1225E" w:rsidRDefault="00D1225E">
      <w:pPr>
        <w:framePr w:w="3285" w:h="1995" w:hRule="exact" w:wrap="auto" w:vAnchor="page" w:hAnchor="margin" w:x="195" w:y="691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89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53. Оснащение общедомовыми приборами учета энергоресурсов многоквартирных жилых зданий:тепловая энергия, горячая вода</w:t>
      </w:r>
    </w:p>
    <w:p w:rsidR="00D1225E" w:rsidRDefault="00D1225E">
      <w:pPr>
        <w:framePr w:w="3285" w:h="1350" w:hRule="exact" w:wrap="auto" w:vAnchor="page" w:hAnchor="margin" w:x="195" w:y="89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705" w:hRule="exact" w:wrap="auto" w:vAnchor="page" w:hAnchor="margin" w:x="3525" w:y="102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54. Поддержание в рабочем состоянии объектов коммунальной инфрастуктуры</w:t>
      </w:r>
    </w:p>
    <w:p w:rsidR="00D1225E" w:rsidRDefault="00D1225E">
      <w:pPr>
        <w:framePr w:w="3285" w:h="705" w:hRule="exact" w:wrap="auto" w:vAnchor="page" w:hAnchor="margin" w:x="195" w:y="102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1096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55. Обеспечение актуализации схем теплоснабжения, водоснабжения, водоотведения и программы комплексного развития Каменского городского округа</w:t>
      </w:r>
    </w:p>
    <w:p w:rsidR="00D1225E" w:rsidRDefault="00D1225E">
      <w:pPr>
        <w:framePr w:w="3285" w:h="1350" w:hRule="exact" w:wrap="auto" w:vAnchor="page" w:hAnchor="margin" w:x="195" w:y="1096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231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56. Ввод в действие газопроводов .</w:t>
      </w:r>
    </w:p>
    <w:p w:rsidR="00D1225E" w:rsidRDefault="00D1225E">
      <w:pPr>
        <w:framePr w:w="3285" w:h="360" w:hRule="exact" w:wrap="auto" w:vAnchor="page" w:hAnchor="margin" w:x="195" w:y="1231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267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57. Уровень газификации</w:t>
      </w:r>
    </w:p>
    <w:p w:rsidR="00D1225E" w:rsidRDefault="00D1225E">
      <w:pPr>
        <w:framePr w:w="3285" w:h="360" w:hRule="exact" w:wrap="auto" w:vAnchor="page" w:hAnchor="margin" w:x="195" w:y="1267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99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58. Обеспечение МО «Каменский городской округ» разработанной и утвержденной градостроительной документацией, проектами территориального планирования и градостроительного зонирования 45 населенных пунктов округа;</w:t>
      </w:r>
    </w:p>
    <w:p w:rsidR="00D1225E" w:rsidRDefault="00D1225E">
      <w:pPr>
        <w:framePr w:w="3285" w:h="199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35" w:hRule="exact" w:wrap="auto" w:vAnchor="page" w:hAnchor="margin" w:x="3525" w:y="343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59. Создание и ведение информационной системы обеспечения градостроительной деятельности (ИСОГД) – (Град-Инфо)</w:t>
      </w:r>
    </w:p>
    <w:p w:rsidR="00D1225E" w:rsidRDefault="00D1225E">
      <w:pPr>
        <w:framePr w:w="3285" w:h="1035" w:hRule="exact" w:wrap="auto" w:vAnchor="page" w:hAnchor="margin" w:x="195" w:y="343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44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60. Количество дворовых территорий в населённых пунктах городского округа, уровень благоустройства которых улучшился при реализации подпрограммы</w:t>
      </w:r>
    </w:p>
    <w:p w:rsidR="00D1225E" w:rsidRDefault="00D1225E">
      <w:pPr>
        <w:framePr w:w="3285" w:h="1350" w:hRule="exact" w:wrap="auto" w:vAnchor="page" w:hAnchor="margin" w:x="195" w:y="44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58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61. Ликвидация несанкционированных свалок бытовых отходов - 100 % от количества объёма обнаруженных свалок в текущем году</w:t>
      </w:r>
    </w:p>
    <w:p w:rsidR="00D1225E" w:rsidRDefault="00D1225E">
      <w:pPr>
        <w:framePr w:w="3285" w:h="1350" w:hRule="exact" w:wrap="auto" w:vAnchor="page" w:hAnchor="margin" w:x="195" w:y="58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717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62. Приведение в соответствие с санитарными правилами нецентрализованные источники водоснабжения</w:t>
      </w:r>
    </w:p>
    <w:p w:rsidR="00D1225E" w:rsidRDefault="00D1225E">
      <w:pPr>
        <w:framePr w:w="3285" w:h="1350" w:hRule="exact" w:wrap="auto" w:vAnchor="page" w:hAnchor="margin" w:x="195" w:y="71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85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63. Увеличение количества гидротехнических сооружений отвечающих современным требованиям безопасности</w:t>
      </w:r>
    </w:p>
    <w:p w:rsidR="00D1225E" w:rsidRDefault="00D1225E">
      <w:pPr>
        <w:framePr w:w="3285" w:h="1020" w:hRule="exact" w:wrap="auto" w:vAnchor="page" w:hAnchor="margin" w:x="195" w:y="85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705" w:hRule="exact" w:wrap="auto" w:vAnchor="page" w:hAnchor="margin" w:x="3525" w:y="95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64. « Общая площадь расселяемых жилых помещений в год»</w:t>
      </w:r>
    </w:p>
    <w:p w:rsidR="00D1225E" w:rsidRDefault="00D1225E">
      <w:pPr>
        <w:framePr w:w="3285" w:h="705" w:hRule="exact" w:wrap="auto" w:vAnchor="page" w:hAnchor="margin" w:x="195" w:y="95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65" w:hRule="exact" w:wrap="auto" w:vAnchor="page" w:hAnchor="margin" w:x="3525" w:y="1024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65. « 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год»</w:t>
      </w:r>
    </w:p>
    <w:p w:rsidR="00D1225E" w:rsidRDefault="00D1225E">
      <w:pPr>
        <w:framePr w:w="3285" w:h="1665" w:hRule="exact" w:wrap="auto" w:vAnchor="page" w:hAnchor="margin" w:x="195" w:y="1024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350" w:hRule="exact" w:wrap="auto" w:vAnchor="page" w:hAnchor="margin" w:x="3525" w:y="119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66. «Доля граждан, проживающих в аварийном и ветхом жилищном фонде, по отношению к общей численности населения Каменского городского округа»</w:t>
      </w:r>
    </w:p>
    <w:p w:rsidR="00D1225E" w:rsidRDefault="00D1225E">
      <w:pPr>
        <w:framePr w:w="3285" w:h="1350" w:hRule="exact" w:wrap="auto" w:vAnchor="page" w:hAnchor="margin" w:x="195" w:y="119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1326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67. « Количество расселяемых аварийных многоквартирных домов в год»</w:t>
      </w:r>
    </w:p>
    <w:p w:rsidR="00D1225E" w:rsidRDefault="00D1225E">
      <w:pPr>
        <w:framePr w:w="3285" w:h="690" w:hRule="exact" w:wrap="auto" w:vAnchor="page" w:hAnchor="margin" w:x="195" w:y="1326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350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68. « Удельный вес площади жилых помещений, признанных непригодными для проживания, в общем объеме площади жилищного фонда»</w:t>
      </w:r>
    </w:p>
    <w:p w:rsidR="00D1225E" w:rsidRDefault="00D1225E">
      <w:pPr>
        <w:framePr w:w="3285" w:h="1350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27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69. Число субъектов МСП на 10 000 человек населения</w:t>
      </w:r>
    </w:p>
    <w:p w:rsidR="00D1225E" w:rsidRDefault="00D1225E">
      <w:pPr>
        <w:framePr w:w="3285" w:h="690" w:hRule="exact" w:wrap="auto" w:vAnchor="page" w:hAnchor="margin" w:x="195" w:y="27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2010" w:hRule="exact" w:wrap="auto" w:vAnchor="page" w:hAnchor="margin" w:x="3525" w:y="34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70. Доля среднесписочной численности работающих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D1225E" w:rsidRDefault="00D1225E">
      <w:pPr>
        <w:framePr w:w="3285" w:h="2010" w:hRule="exact" w:wrap="auto" w:vAnchor="page" w:hAnchor="margin" w:x="195" w:y="3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54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71. Количество субсидий, предоставленных субъектам МСП</w:t>
      </w:r>
    </w:p>
    <w:p w:rsidR="00D1225E" w:rsidRDefault="00D1225E">
      <w:pPr>
        <w:framePr w:w="3285" w:h="690" w:hRule="exact" w:wrap="auto" w:vAnchor="page" w:hAnchor="margin" w:x="195" w:y="54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618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72. Количество информационных материалов в средствах массовой информации (СМИ)</w:t>
      </w:r>
    </w:p>
    <w:p w:rsidR="00D1225E" w:rsidRDefault="00D1225E">
      <w:pPr>
        <w:framePr w:w="3285" w:h="1020" w:hRule="exact" w:wrap="auto" w:vAnchor="page" w:hAnchor="margin" w:x="195" w:y="61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72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73. Количество субъектов МСП, получивших образовательныет услуги</w:t>
      </w:r>
    </w:p>
    <w:p w:rsidR="00D1225E" w:rsidRDefault="00D1225E">
      <w:pPr>
        <w:framePr w:w="3285" w:h="690" w:hRule="exact" w:wrap="auto" w:vAnchor="page" w:hAnchor="margin" w:x="195" w:y="72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665" w:hRule="exact" w:wrap="auto" w:vAnchor="page" w:hAnchor="margin" w:x="3525" w:y="78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74. Количество субъектов МСП, осуществляющих сельскохозяйственную деятельность, прошедших подготовку, переподготовку и курсы повышения квалификации</w:t>
      </w:r>
    </w:p>
    <w:p w:rsidR="00D1225E" w:rsidRDefault="00D1225E">
      <w:pPr>
        <w:framePr w:w="3285" w:h="1665" w:hRule="exact" w:wrap="auto" w:vAnchor="page" w:hAnchor="margin" w:x="195" w:y="78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35" w:hRule="exact" w:wrap="auto" w:vAnchor="page" w:hAnchor="margin" w:x="3525" w:y="955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75. Количество мероприятий по поощрению и популяризации достижений в сельском хозяйстве</w:t>
      </w:r>
    </w:p>
    <w:p w:rsidR="00D1225E" w:rsidRDefault="00D1225E">
      <w:pPr>
        <w:framePr w:w="3285" w:h="1035" w:hRule="exact" w:wrap="auto" w:vAnchor="page" w:hAnchor="margin" w:x="195" w:y="955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05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76. Выполнение мероприятий подпрограмм</w:t>
      </w:r>
    </w:p>
    <w:p w:rsidR="00D1225E" w:rsidRDefault="00D1225E">
      <w:pPr>
        <w:framePr w:w="3285" w:h="360" w:hRule="exact" w:wrap="auto" w:vAnchor="page" w:hAnchor="margin" w:x="195" w:y="105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095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77. Исполнение судебных актов</w:t>
      </w:r>
    </w:p>
    <w:p w:rsidR="00D1225E" w:rsidRDefault="00D1225E">
      <w:pPr>
        <w:framePr w:w="3285" w:h="360" w:hRule="exact" w:wrap="auto" w:vAnchor="page" w:hAnchor="margin" w:x="195" w:y="109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1131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78. Количество проведенных заседаний административных комиссий</w:t>
      </w:r>
    </w:p>
    <w:p w:rsidR="00D1225E" w:rsidRDefault="00D1225E">
      <w:pPr>
        <w:framePr w:w="3285" w:h="690" w:hRule="exact" w:wrap="auto" w:vAnchor="page" w:hAnchor="margin" w:x="195" w:y="113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1020" w:hRule="exact" w:wrap="auto" w:vAnchor="page" w:hAnchor="margin" w:x="3525" w:y="1200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79. Количество рассмотренных на заседании административной комиссии протоколов об административных правонарушениях</w:t>
      </w:r>
    </w:p>
    <w:p w:rsidR="00D1225E" w:rsidRDefault="00D1225E">
      <w:pPr>
        <w:framePr w:w="3285" w:h="1020" w:hRule="exact" w:wrap="auto" w:vAnchor="page" w:hAnchor="margin" w:x="195" w:y="120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30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80. Сумма наложенных штрафов</w:t>
      </w:r>
    </w:p>
    <w:p w:rsidR="00D1225E" w:rsidRDefault="00D1225E">
      <w:pPr>
        <w:framePr w:w="3285" w:h="360" w:hRule="exact" w:wrap="auto" w:vAnchor="page" w:hAnchor="margin" w:x="195" w:y="130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AF4810">
      <w:pPr>
        <w:framePr w:w="5685" w:h="1665" w:hRule="exact" w:wrap="auto" w:vAnchor="page" w:hAnchor="margin" w:x="3525" w:y="144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lastRenderedPageBreak/>
        <w:t>81. Формирование списка кандидатов в присяжные заседатели для федеральных судов общей юрисдикции на территории Свердловской области от Каменского городского округа</w:t>
      </w:r>
    </w:p>
    <w:p w:rsidR="00D1225E" w:rsidRDefault="00D1225E">
      <w:pPr>
        <w:framePr w:w="3285" w:h="166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690" w:hRule="exact" w:wrap="auto" w:vAnchor="page" w:hAnchor="margin" w:x="3525" w:y="310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82. Доля архивных документов МКУ "Архив КГО", доступных пользователям</w:t>
      </w:r>
    </w:p>
    <w:p w:rsidR="00D1225E" w:rsidRDefault="00D1225E">
      <w:pPr>
        <w:framePr w:w="3285" w:h="690" w:hRule="exact" w:wrap="auto" w:vAnchor="page" w:hAnchor="margin" w:x="195" w:y="310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657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из них:</w:t>
      </w:r>
    </w:p>
    <w:p w:rsidR="00D1225E" w:rsidRDefault="00D1225E">
      <w:pPr>
        <w:framePr w:w="3285" w:h="360" w:hRule="exact" w:wrap="auto" w:vAnchor="page" w:hAnchor="margin" w:x="195" w:y="65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1680" w:hRule="exact" w:wrap="auto" w:vAnchor="page" w:hAnchor="margin" w:x="3525" w:y="489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</w:rPr>
        <w:t>2016 год - 311 510,8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2017 год - 439 431,4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2018 год - 351 068,7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2019 год - 312 408,0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2020 год - 274 826,8 тыс. рублей</w:t>
      </w:r>
      <w:proofErr w:type="gramEnd"/>
    </w:p>
    <w:p w:rsidR="00D1225E" w:rsidRDefault="00AF4810">
      <w:pPr>
        <w:framePr w:w="3285" w:h="1680" w:hRule="exact" w:wrap="auto" w:vAnchor="page" w:hAnchor="margin" w:x="195" w:y="48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реализации, тыс. рублей</w:t>
      </w:r>
    </w:p>
    <w:p w:rsidR="00D1225E" w:rsidRDefault="00AF4810">
      <w:pPr>
        <w:framePr w:w="5685" w:h="360" w:hRule="exact" w:wrap="auto" w:vAnchor="page" w:hAnchor="margin" w:x="3525" w:y="453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 том числе:</w:t>
      </w:r>
    </w:p>
    <w:p w:rsidR="00D1225E" w:rsidRDefault="00AF4810">
      <w:pPr>
        <w:framePr w:w="3285" w:h="360" w:hRule="exact" w:wrap="auto" w:vAnchor="page" w:hAnchor="margin" w:x="195" w:y="45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программы по годам</w:t>
      </w:r>
    </w:p>
    <w:p w:rsidR="00D1225E" w:rsidRDefault="00E60F52">
      <w:pPr>
        <w:framePr w:w="5685" w:h="360" w:hRule="exact" w:wrap="auto" w:vAnchor="page" w:hAnchor="margin" w:x="3525" w:y="417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1 689 245,7 тыс. рублей</w:t>
      </w:r>
    </w:p>
    <w:p w:rsidR="00D1225E" w:rsidRDefault="00AF4810">
      <w:pPr>
        <w:framePr w:w="3285" w:h="360" w:hRule="exact" w:wrap="auto" w:vAnchor="page" w:hAnchor="margin" w:x="195" w:y="41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муниципальной</w:t>
      </w:r>
    </w:p>
    <w:p w:rsidR="00D1225E" w:rsidRDefault="00AF4810">
      <w:pPr>
        <w:framePr w:w="5685" w:h="375" w:hRule="exact" w:wrap="auto" w:vAnchor="page" w:hAnchor="margin" w:x="3525" w:y="3795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ВСЕГО:</w:t>
      </w:r>
    </w:p>
    <w:p w:rsidR="00D1225E" w:rsidRDefault="00AF4810">
      <w:pPr>
        <w:framePr w:w="3285" w:h="375" w:hRule="exact" w:wrap="auto" w:vAnchor="page" w:hAnchor="margin" w:x="195" w:y="3795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Обьем финансирования</w:t>
      </w:r>
    </w:p>
    <w:p w:rsidR="00D1225E" w:rsidRDefault="00E60F52">
      <w:pPr>
        <w:framePr w:w="5685" w:h="1665" w:hRule="exact" w:wrap="auto" w:vAnchor="page" w:hAnchor="margin" w:x="3525" w:y="801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</w:rPr>
        <w:t>2016 год - 131 226,8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2017 год - 193 069,7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2018 год - 68 984,2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2019 год - 68 989,8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2020 год - 68 996,5 тыс. рублей</w:t>
      </w:r>
      <w:proofErr w:type="gramEnd"/>
    </w:p>
    <w:p w:rsidR="00D1225E" w:rsidRDefault="00D1225E">
      <w:pPr>
        <w:framePr w:w="3285" w:h="1665" w:hRule="exact" w:wrap="auto" w:vAnchor="page" w:hAnchor="margin" w:x="195" w:y="80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765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 том числе:</w:t>
      </w:r>
    </w:p>
    <w:p w:rsidR="00D1225E" w:rsidRDefault="00D1225E">
      <w:pPr>
        <w:framePr w:w="3285" w:h="360" w:hRule="exact" w:wrap="auto" w:vAnchor="page" w:hAnchor="margin" w:x="195" w:y="76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360" w:hRule="exact" w:wrap="auto" w:vAnchor="page" w:hAnchor="margin" w:x="3525" w:y="729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531 267,0 тыс. рублей</w:t>
      </w:r>
    </w:p>
    <w:p w:rsidR="00D1225E" w:rsidRDefault="00D1225E">
      <w:pPr>
        <w:framePr w:w="3285" w:h="360" w:hRule="exact" w:wrap="auto" w:vAnchor="page" w:hAnchor="margin" w:x="195" w:y="72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693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областной бюджет</w:t>
      </w:r>
    </w:p>
    <w:p w:rsidR="00D1225E" w:rsidRDefault="00D1225E">
      <w:pPr>
        <w:framePr w:w="3285" w:h="360" w:hRule="exact" w:wrap="auto" w:vAnchor="page" w:hAnchor="margin" w:x="195" w:y="69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1680" w:hRule="exact" w:wrap="auto" w:vAnchor="page" w:hAnchor="margin" w:x="3525" w:y="1077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</w:rPr>
        <w:t>2016 год - 17 380,4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2017 год - 16 346,9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2018 год - 17 294,1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2019 год - 17 509,4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2020 год - 17 563,9 тыс. рублей</w:t>
      </w:r>
      <w:proofErr w:type="gramEnd"/>
    </w:p>
    <w:p w:rsidR="00D1225E" w:rsidRDefault="00D1225E">
      <w:pPr>
        <w:framePr w:w="3285" w:h="1680" w:hRule="exact" w:wrap="auto" w:vAnchor="page" w:hAnchor="margin" w:x="195" w:y="107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041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 том числе:</w:t>
      </w:r>
    </w:p>
    <w:p w:rsidR="00D1225E" w:rsidRDefault="00D1225E">
      <w:pPr>
        <w:framePr w:w="3285" w:h="360" w:hRule="exact" w:wrap="auto" w:vAnchor="page" w:hAnchor="margin" w:x="195" w:y="1041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360" w:hRule="exact" w:wrap="auto" w:vAnchor="page" w:hAnchor="margin" w:x="3525" w:y="1005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86 094,7 тыс. рублей</w:t>
      </w:r>
    </w:p>
    <w:p w:rsidR="00D1225E" w:rsidRDefault="00D1225E">
      <w:pPr>
        <w:framePr w:w="3285" w:h="360" w:hRule="exact" w:wrap="auto" w:vAnchor="page" w:hAnchor="margin" w:x="195" w:y="100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969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федеральный бюджет</w:t>
      </w:r>
    </w:p>
    <w:p w:rsidR="00D1225E" w:rsidRDefault="00D1225E">
      <w:pPr>
        <w:framePr w:w="3285" w:h="360" w:hRule="exact" w:wrap="auto" w:vAnchor="page" w:hAnchor="margin" w:x="195" w:y="96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3185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 том числе:</w:t>
      </w:r>
    </w:p>
    <w:p w:rsidR="00D1225E" w:rsidRDefault="00D1225E">
      <w:pPr>
        <w:framePr w:w="3285" w:h="360" w:hRule="exact" w:wrap="auto" w:vAnchor="page" w:hAnchor="margin" w:x="195" w:y="1318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360" w:hRule="exact" w:wrap="auto" w:vAnchor="page" w:hAnchor="margin" w:x="3525" w:y="12825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1 064 366,3 тыс. рублей</w:t>
      </w:r>
    </w:p>
    <w:p w:rsidR="00D1225E" w:rsidRDefault="00D1225E">
      <w:pPr>
        <w:framePr w:w="3285" w:h="360" w:hRule="exact" w:wrap="auto" w:vAnchor="page" w:hAnchor="margin" w:x="195" w:y="1282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12465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местный бюджет</w:t>
      </w:r>
    </w:p>
    <w:p w:rsidR="00D1225E" w:rsidRDefault="00D1225E">
      <w:pPr>
        <w:framePr w:w="3285" w:h="360" w:hRule="exact" w:wrap="auto" w:vAnchor="page" w:hAnchor="margin" w:x="195" w:y="12465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sectPr w:rsidR="00D1225E">
          <w:pgSz w:w="12240" w:h="15840"/>
          <w:pgMar w:top="1440" w:right="849" w:bottom="1123" w:left="1699" w:header="708" w:footer="708" w:gutter="0"/>
          <w:cols w:space="720"/>
        </w:sectPr>
      </w:pPr>
    </w:p>
    <w:p w:rsidR="00D1225E" w:rsidRDefault="00E60F52">
      <w:pPr>
        <w:framePr w:w="5685" w:h="1665" w:hRule="exact" w:wrap="auto" w:vAnchor="page" w:hAnchor="margin" w:x="3525" w:y="144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</w:rPr>
        <w:lastRenderedPageBreak/>
        <w:t>2016 год - 162 903,6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2017 год - 229 564,8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2018 год - 262 434,5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2019 год - 223 552,9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2020 год - 185 910,5 тыс. рублей</w:t>
      </w:r>
      <w:proofErr w:type="gramEnd"/>
    </w:p>
    <w:p w:rsidR="00D1225E" w:rsidRDefault="00D1225E">
      <w:pPr>
        <w:framePr w:w="3285" w:h="1665" w:hRule="exact" w:wrap="auto" w:vAnchor="page" w:hAnchor="margin" w:x="195" w:y="14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1680" w:hRule="exact" w:wrap="auto" w:vAnchor="page" w:hAnchor="margin" w:x="3525" w:y="420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</w:rPr>
        <w:t>2016 год - 0,0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2017 год - 450,0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2018 год - 2 355,9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2019 год - 2 355,9 тыс. рублей,</w:t>
      </w:r>
      <w:r>
        <w:rPr>
          <w:rFonts w:ascii="Times New Roman" w:hAnsi="Times New Roman"/>
          <w:noProof/>
          <w:color w:val="000000"/>
          <w:sz w:val="28"/>
        </w:rPr>
        <w:br/>
        <w:t>2020 год - 2 355,9 тыс. рублей</w:t>
      </w:r>
      <w:proofErr w:type="gramEnd"/>
    </w:p>
    <w:p w:rsidR="00D1225E" w:rsidRDefault="00D1225E">
      <w:pPr>
        <w:framePr w:w="3285" w:h="1680" w:hRule="exact" w:wrap="auto" w:vAnchor="page" w:hAnchor="margin" w:x="195" w:y="420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384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 том числе:</w:t>
      </w:r>
    </w:p>
    <w:p w:rsidR="00D1225E" w:rsidRDefault="00D1225E">
      <w:pPr>
        <w:framePr w:w="3285" w:h="360" w:hRule="exact" w:wrap="auto" w:vAnchor="page" w:hAnchor="margin" w:x="195" w:y="384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E60F52">
      <w:pPr>
        <w:framePr w:w="5685" w:h="360" w:hRule="exact" w:wrap="auto" w:vAnchor="page" w:hAnchor="margin" w:x="3525" w:y="348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7 517,7 тыс. рублей</w:t>
      </w:r>
    </w:p>
    <w:p w:rsidR="00D1225E" w:rsidRDefault="00D1225E">
      <w:pPr>
        <w:framePr w:w="3285" w:h="360" w:hRule="exact" w:wrap="auto" w:vAnchor="page" w:hAnchor="margin" w:x="195" w:y="348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5685" w:h="360" w:hRule="exact" w:wrap="auto" w:vAnchor="page" w:hAnchor="margin" w:x="3525" w:y="3120"/>
        <w:pBdr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внебюджетные источники</w:t>
      </w:r>
    </w:p>
    <w:p w:rsidR="00D1225E" w:rsidRDefault="00D1225E">
      <w:pPr>
        <w:framePr w:w="3285" w:h="360" w:hRule="exact" w:wrap="auto" w:vAnchor="page" w:hAnchor="margin" w:x="195" w:y="312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D1225E">
      <w:pPr>
        <w:framePr w:w="5685" w:h="375" w:hRule="exact" w:wrap="auto" w:vAnchor="page" w:hAnchor="margin" w:x="3525" w:y="7710"/>
        <w:pBdr>
          <w:bottom w:val="single" w:sz="6" w:space="0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3285" w:h="375" w:hRule="exact" w:wrap="auto" w:vAnchor="page" w:hAnchor="margin" w:x="195" w:y="7710"/>
        <w:pBdr>
          <w:left w:val="single" w:sz="6" w:space="5" w:color="000000"/>
          <w:bottom w:val="single" w:sz="6" w:space="0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сети Интернет</w:t>
      </w:r>
    </w:p>
    <w:p w:rsidR="00D1225E" w:rsidRDefault="00D1225E">
      <w:pPr>
        <w:framePr w:w="5685" w:h="360" w:hRule="exact" w:wrap="auto" w:vAnchor="page" w:hAnchor="margin" w:x="3525" w:y="735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3285" w:h="360" w:hRule="exact" w:wrap="auto" w:vAnchor="page" w:hAnchor="margin" w:x="195" w:y="735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-телекоммуникационной</w:t>
      </w:r>
    </w:p>
    <w:p w:rsidR="00D1225E" w:rsidRDefault="00D1225E">
      <w:pPr>
        <w:framePr w:w="5685" w:h="360" w:hRule="exact" w:wrap="auto" w:vAnchor="page" w:hAnchor="margin" w:x="3525" w:y="699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3285" w:h="360" w:hRule="exact" w:wrap="auto" w:vAnchor="page" w:hAnchor="margin" w:x="195" w:y="699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информационно-</w:t>
      </w:r>
    </w:p>
    <w:p w:rsidR="00D1225E" w:rsidRDefault="00D1225E">
      <w:pPr>
        <w:framePr w:w="5685" w:h="360" w:hRule="exact" w:wrap="auto" w:vAnchor="page" w:hAnchor="margin" w:x="3525" w:y="663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3285" w:h="360" w:hRule="exact" w:wrap="auto" w:vAnchor="page" w:hAnchor="margin" w:x="195" w:y="663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программы в</w:t>
      </w:r>
    </w:p>
    <w:p w:rsidR="00D1225E" w:rsidRDefault="00D1225E">
      <w:pPr>
        <w:framePr w:w="5685" w:h="360" w:hRule="exact" w:wrap="auto" w:vAnchor="page" w:hAnchor="margin" w:x="3525" w:y="6270"/>
        <w:pBdr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</w:p>
    <w:p w:rsidR="00D1225E" w:rsidRDefault="00AF4810">
      <w:pPr>
        <w:framePr w:w="3285" w:h="360" w:hRule="exact" w:wrap="auto" w:vAnchor="page" w:hAnchor="margin" w:x="195" w:y="6270"/>
        <w:pBdr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муниципальной</w:t>
      </w:r>
    </w:p>
    <w:p w:rsidR="00D1225E" w:rsidRDefault="00AF4810">
      <w:pPr>
        <w:framePr w:w="5685" w:h="375" w:hRule="exact" w:wrap="auto" w:vAnchor="page" w:hAnchor="margin" w:x="3525" w:y="5895"/>
        <w:pBdr>
          <w:top w:val="single" w:sz="6" w:space="0" w:color="000000"/>
          <w:right w:val="single" w:sz="6" w:space="5" w:color="000000"/>
        </w:pBdr>
        <w:ind w:left="115" w:right="115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www.kamensk-adm.ru</w:t>
      </w:r>
    </w:p>
    <w:p w:rsidR="00D1225E" w:rsidRDefault="00AF4810">
      <w:pPr>
        <w:framePr w:w="3285" w:h="375" w:hRule="exact" w:wrap="auto" w:vAnchor="page" w:hAnchor="margin" w:x="195" w:y="5895"/>
        <w:pBdr>
          <w:top w:val="single" w:sz="6" w:space="0" w:color="000000"/>
          <w:left w:val="single" w:sz="6" w:space="5" w:color="000000"/>
          <w:right w:val="single" w:sz="6" w:space="0" w:color="000000"/>
        </w:pBdr>
        <w:ind w:left="115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t>Адрес размещения</w:t>
      </w:r>
    </w:p>
    <w:sectPr w:rsidR="00D1225E">
      <w:pgSz w:w="12240" w:h="15840"/>
      <w:pgMar w:top="1440" w:right="849" w:bottom="1123" w:left="169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5E"/>
    <w:rsid w:val="00063AE1"/>
    <w:rsid w:val="00246DFF"/>
    <w:rsid w:val="0075080E"/>
    <w:rsid w:val="00AF4810"/>
    <w:rsid w:val="00D1225E"/>
    <w:rsid w:val="00E6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3428</Words>
  <Characters>19542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Экономисты</dc:creator>
  <cp:lastModifiedBy>User5</cp:lastModifiedBy>
  <cp:revision>6</cp:revision>
  <cp:lastPrinted>2018-03-15T08:46:00Z</cp:lastPrinted>
  <dcterms:created xsi:type="dcterms:W3CDTF">2018-03-12T03:46:00Z</dcterms:created>
  <dcterms:modified xsi:type="dcterms:W3CDTF">2018-03-22T04:33:00Z</dcterms:modified>
</cp:coreProperties>
</file>