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AE" w:rsidRPr="003A14AE" w:rsidRDefault="003A14AE" w:rsidP="003A1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4AE" w:rsidRPr="003A14AE" w:rsidRDefault="003A14AE" w:rsidP="003A1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3A14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3A14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292E6F" w:rsidRDefault="006D7C36" w:rsidP="00292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21.09.2018</w:t>
      </w:r>
      <w:r w:rsid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1457</w:t>
      </w:r>
    </w:p>
    <w:p w:rsidR="003A14AE" w:rsidRPr="003A14AE" w:rsidRDefault="003A14AE" w:rsidP="0029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Об организации и  проведении публичных слушаний </w:t>
      </w:r>
    </w:p>
    <w:p w:rsidR="00292E6F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</w:t>
      </w:r>
      <w:r w:rsidR="00292E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(в редакции от 16.08.2018 года № 263)</w:t>
      </w:r>
    </w:p>
    <w:p w:rsidR="00292E6F" w:rsidRDefault="003A14AE" w:rsidP="00292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</w:t>
      </w:r>
      <w:r w:rsidR="00292E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№ 125 (в редакции от </w:t>
      </w:r>
      <w:r w:rsidR="00292E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16.08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.2018 года  № 2</w:t>
      </w:r>
      <w:r w:rsidR="00292E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59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к </w:t>
      </w:r>
      <w:r w:rsidR="00292E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д. Черноскутова</w:t>
      </w:r>
      <w:r w:rsidR="007A3A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r w:rsidR="007A3A56" w:rsidRPr="007A3A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A3A56"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с. </w:t>
      </w:r>
      <w:r w:rsidR="007A3A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Новоисетское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3A14AE" w:rsidRPr="003A14AE" w:rsidRDefault="003A14AE" w:rsidP="00292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Каменского района Свердловской области»</w:t>
      </w:r>
    </w:p>
    <w:p w:rsid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4999" w:rsidRPr="003A14AE" w:rsidRDefault="00B74999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Решения Думы Каменского городского округа от 18.12.2014 года № 286   «Об утверждении Положения «О порядке организации и проведения публичных (общественных) слушаний в Каменском городском округе» (в редакции от </w:t>
      </w:r>
      <w:r w:rsidR="00292E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14.06.2018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года № </w:t>
      </w:r>
      <w:r w:rsidR="00292E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242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), руководствуясь Правилами землепользования и застройки муниципального образования «Каменский</w:t>
      </w:r>
      <w:proofErr w:type="gramEnd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городской округ», утвержденными Решением Думы Каменского городского округа от 27.06.2013 года № 125 (в редакции от</w:t>
      </w:r>
      <w:proofErr w:type="gramEnd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="00292E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16.08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.2018 года № 2</w:t>
      </w:r>
      <w:r w:rsidR="007A3A5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59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), Уставом МО «Каменский городской округ»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  <w:proofErr w:type="gramEnd"/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ПОСТАНОВЛЯЮ:</w:t>
      </w:r>
    </w:p>
    <w:p w:rsidR="003A14AE" w:rsidRPr="00292E6F" w:rsidRDefault="003A14AE" w:rsidP="00292E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9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на 2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в 17.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часов в здании </w:t>
      </w:r>
      <w:r w:rsidRPr="00292E6F">
        <w:rPr>
          <w:rFonts w:ascii="Times New Roman" w:hAnsi="Times New Roman" w:cs="Times New Roman"/>
          <w:sz w:val="28"/>
          <w:szCs w:val="28"/>
        </w:rPr>
        <w:t>Клуба с. Новоисетское (с. Новоисетское, ул. Ленина, 24а)</w:t>
      </w:r>
      <w:r w:rsidRPr="00292E6F">
        <w:rPr>
          <w:sz w:val="28"/>
          <w:szCs w:val="28"/>
        </w:rPr>
        <w:t xml:space="preserve"> </w:t>
      </w: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16.08.2018 года № 263)</w:t>
      </w:r>
      <w:r w:rsidR="001B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землепользования и застройки</w:t>
      </w:r>
      <w:proofErr w:type="gramEnd"/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«Каменский городской округ», утвержденные Решением Думы Каменского городского округа от 27.06.2013 года  № 125 (в редакции от 16.08.2018</w:t>
      </w:r>
      <w:r w:rsidR="007A3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259), применительно к 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д. Черноскутова</w:t>
      </w:r>
      <w:r w:rsidR="007A3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3A56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с. Новоисетское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 Свердловской области</w:t>
      </w: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следующей части:</w:t>
      </w:r>
    </w:p>
    <w:p w:rsidR="007A3A56" w:rsidRDefault="003A14AE" w:rsidP="007A3A56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Изменить границы территориальных зон</w:t>
      </w:r>
      <w:r w:rsidR="007A3A56"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Start"/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(открытые природные пространства) и ОТ1 (леса, лесопарки) по адресу: Свердловская область, Каменский район, д. Черноскутова, ул. Ленина, с северной стороны от земельного участка с кадастровым номером 66:12:6201002:46,</w:t>
      </w:r>
      <w:r w:rsidR="007A3A56"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A56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7A3A56"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территориальной зоны ИТ</w:t>
      </w:r>
      <w:proofErr w:type="gramStart"/>
      <w:r w:rsidR="007A3A56"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="007A3A56"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(основные п</w:t>
      </w:r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роезды и коридоры коммуникаций);</w:t>
      </w:r>
    </w:p>
    <w:p w:rsidR="007A3A56" w:rsidRDefault="00277764" w:rsidP="007A3A56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Изменить границы территориальной зоны</w:t>
      </w:r>
      <w:r w:rsidR="007A3A56"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Start"/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(открытые природные пространства) по адресу: Свердловская область, Каменский район, с. Новоисетское, ул. Калинина, с западной стороны от земельного участка с кадастровым номером 66:12:6101002:8,</w:t>
      </w:r>
      <w:r w:rsidR="007A3A56"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A56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образования территориальной зоны</w:t>
      </w:r>
      <w:r w:rsidR="007A3A56" w:rsidRPr="00292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A56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Start"/>
      <w:r w:rsidR="007A3A56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="007A3A56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(основные п</w:t>
      </w:r>
      <w:r w:rsidR="007A3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роезды и коридоры коммуникаций).</w:t>
      </w:r>
    </w:p>
    <w:p w:rsidR="003A14AE" w:rsidRPr="00292E6F" w:rsidRDefault="003A14AE" w:rsidP="00292E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Назначить </w:t>
      </w:r>
      <w:proofErr w:type="gramStart"/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организацию и проведение публичных слушаний </w:t>
      </w:r>
      <w:proofErr w:type="spellStart"/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по архитектуре и градостроительству Администрации муниципального образования «Каменский городской округ» </w:t>
      </w:r>
      <w:r w:rsidR="00292E6F"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Чистякову</w:t>
      </w: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E6F" w:rsidRPr="00292E6F" w:rsidRDefault="00302ADB" w:rsidP="00292E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2E6F" w:rsidRPr="00292E6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292E6F" w:rsidRPr="00292E6F">
        <w:rPr>
          <w:rFonts w:ascii="Times New Roman" w:hAnsi="Times New Roman" w:cs="Times New Roman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</w:t>
      </w:r>
      <w:r w:rsidR="001B279D">
        <w:rPr>
          <w:rFonts w:ascii="Times New Roman" w:hAnsi="Times New Roman" w:cs="Times New Roman"/>
          <w:sz w:val="28"/>
          <w:szCs w:val="28"/>
        </w:rPr>
        <w:t>Чистякова Е.А</w:t>
      </w:r>
      <w:r w:rsidR="00292E6F" w:rsidRPr="00292E6F">
        <w:rPr>
          <w:rFonts w:ascii="Times New Roman" w:hAnsi="Times New Roman" w:cs="Times New Roman"/>
          <w:sz w:val="28"/>
          <w:szCs w:val="28"/>
        </w:rPr>
        <w:t>.) организовать экспозицию проекта Решения</w:t>
      </w:r>
      <w:r w:rsidR="00292E6F" w:rsidRPr="00292E6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92E6F" w:rsidRPr="00292E6F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B74999">
        <w:rPr>
          <w:rFonts w:ascii="Times New Roman" w:hAnsi="Times New Roman" w:cs="Times New Roman"/>
          <w:sz w:val="28"/>
          <w:szCs w:val="28"/>
        </w:rPr>
        <w:t>25</w:t>
      </w:r>
      <w:r w:rsidR="00292E6F" w:rsidRPr="00292E6F">
        <w:rPr>
          <w:rFonts w:ascii="Times New Roman" w:hAnsi="Times New Roman" w:cs="Times New Roman"/>
          <w:sz w:val="28"/>
          <w:szCs w:val="28"/>
        </w:rPr>
        <w:t xml:space="preserve">.09.2018г. по </w:t>
      </w:r>
      <w:r w:rsidR="00B74999">
        <w:rPr>
          <w:rFonts w:ascii="Times New Roman" w:hAnsi="Times New Roman" w:cs="Times New Roman"/>
          <w:sz w:val="28"/>
          <w:szCs w:val="28"/>
        </w:rPr>
        <w:t>26</w:t>
      </w:r>
      <w:r w:rsidR="00292E6F" w:rsidRPr="00292E6F">
        <w:rPr>
          <w:rFonts w:ascii="Times New Roman" w:hAnsi="Times New Roman" w:cs="Times New Roman"/>
          <w:sz w:val="28"/>
          <w:szCs w:val="28"/>
        </w:rPr>
        <w:t>.11.2018г. по рабочим дням с режимом работы: понедельник -</w:t>
      </w:r>
      <w:r w:rsidR="00B74999">
        <w:rPr>
          <w:rFonts w:ascii="Times New Roman" w:hAnsi="Times New Roman" w:cs="Times New Roman"/>
          <w:sz w:val="28"/>
          <w:szCs w:val="28"/>
        </w:rPr>
        <w:t xml:space="preserve"> </w:t>
      </w:r>
      <w:r w:rsidR="00292E6F" w:rsidRPr="00292E6F">
        <w:rPr>
          <w:rFonts w:ascii="Times New Roman" w:hAnsi="Times New Roman" w:cs="Times New Roman"/>
          <w:sz w:val="28"/>
          <w:szCs w:val="28"/>
        </w:rPr>
        <w:t>четверг с 8.00  до 12.30 и с 13.18 до 17.00, пятница с 8.00 до 12.30 и с 13.18 до 16.00:</w:t>
      </w:r>
      <w:proofErr w:type="gramEnd"/>
    </w:p>
    <w:p w:rsidR="00292E6F" w:rsidRPr="00292E6F" w:rsidRDefault="00292E6F" w:rsidP="00292E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здании </w:t>
      </w:r>
      <w:proofErr w:type="spellStart"/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Новоисетской</w:t>
      </w:r>
      <w:proofErr w:type="spellEnd"/>
      <w:r w:rsidRPr="0029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администрации по адресу: Свердловская область, Каменский район, с. Новоисетское,  ул. Калинина, 6;</w:t>
      </w:r>
    </w:p>
    <w:p w:rsidR="00292E6F" w:rsidRPr="00292E6F" w:rsidRDefault="00292E6F" w:rsidP="00292E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E6F">
        <w:rPr>
          <w:rFonts w:ascii="Times New Roman" w:hAnsi="Times New Roman" w:cs="Times New Roman"/>
          <w:sz w:val="28"/>
          <w:szCs w:val="28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292E6F" w:rsidRPr="00292E6F" w:rsidRDefault="00292E6F" w:rsidP="00292E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92E6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92E6F">
        <w:rPr>
          <w:rFonts w:ascii="Times New Roman" w:hAnsi="Times New Roman" w:cs="Times New Roman"/>
          <w:sz w:val="28"/>
          <w:szCs w:val="28"/>
        </w:rPr>
        <w:t>Установить, что предложения и замечания заинтересованных лиц и организаций по проекту Решения 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292E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2E6F">
        <w:rPr>
          <w:rFonts w:ascii="Times New Roman" w:hAnsi="Times New Roman" w:cs="Times New Roman"/>
          <w:sz w:val="28"/>
          <w:szCs w:val="28"/>
        </w:rPr>
        <w:t xml:space="preserve">Победы, 97а, </w:t>
      </w:r>
      <w:proofErr w:type="spellStart"/>
      <w:r w:rsidRPr="00292E6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92E6F">
        <w:rPr>
          <w:rFonts w:ascii="Times New Roman" w:hAnsi="Times New Roman" w:cs="Times New Roman"/>
          <w:sz w:val="28"/>
          <w:szCs w:val="28"/>
        </w:rPr>
        <w:t xml:space="preserve">. 118, тел. (3439) 36-59-80) в срок до </w:t>
      </w:r>
      <w:r w:rsidR="00B74999">
        <w:rPr>
          <w:rFonts w:ascii="Times New Roman" w:hAnsi="Times New Roman" w:cs="Times New Roman"/>
          <w:sz w:val="28"/>
          <w:szCs w:val="28"/>
        </w:rPr>
        <w:t>26</w:t>
      </w:r>
      <w:r w:rsidRPr="00292E6F">
        <w:rPr>
          <w:rFonts w:ascii="Times New Roman" w:hAnsi="Times New Roman" w:cs="Times New Roman"/>
          <w:sz w:val="28"/>
          <w:szCs w:val="28"/>
        </w:rPr>
        <w:t>.11.2018г.</w:t>
      </w:r>
      <w:proofErr w:type="gramEnd"/>
    </w:p>
    <w:p w:rsidR="00292E6F" w:rsidRPr="00292E6F" w:rsidRDefault="00292E6F" w:rsidP="00292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E6F">
        <w:rPr>
          <w:rFonts w:ascii="Times New Roman" w:hAnsi="Times New Roman" w:cs="Times New Roman"/>
          <w:sz w:val="28"/>
          <w:szCs w:val="28"/>
        </w:rPr>
        <w:t xml:space="preserve">5. Опубликовать настоящее постановление и проект Решения в газете «Пламя», разместить на официальном сайте муниципального образования «Каменский городской округ».  </w:t>
      </w:r>
    </w:p>
    <w:p w:rsidR="00292E6F" w:rsidRPr="00292E6F" w:rsidRDefault="00292E6F" w:rsidP="00292E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E6F">
        <w:rPr>
          <w:rFonts w:ascii="Times New Roman" w:hAnsi="Times New Roman" w:cs="Times New Roman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92E6F" w:rsidRDefault="00292E6F" w:rsidP="00292E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74999" w:rsidRDefault="00B74999" w:rsidP="00292E6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4999" w:rsidRDefault="00B74999" w:rsidP="00292E6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A14AE" w:rsidRPr="003A14AE" w:rsidRDefault="00292E6F" w:rsidP="00B7499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sectPr w:rsidR="003A14AE" w:rsidRPr="003A14AE" w:rsidSect="00B74999">
      <w:headerReference w:type="even" r:id="rId8"/>
      <w:headerReference w:type="default" r:id="rId9"/>
      <w:pgSz w:w="11906" w:h="16838"/>
      <w:pgMar w:top="1135" w:right="851" w:bottom="99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9F" w:rsidRDefault="00E94D9F">
      <w:pPr>
        <w:spacing w:after="0" w:line="240" w:lineRule="auto"/>
      </w:pPr>
      <w:r>
        <w:separator/>
      </w:r>
    </w:p>
  </w:endnote>
  <w:endnote w:type="continuationSeparator" w:id="0">
    <w:p w:rsidR="00E94D9F" w:rsidRDefault="00E9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9F" w:rsidRDefault="00E94D9F">
      <w:pPr>
        <w:spacing w:after="0" w:line="240" w:lineRule="auto"/>
      </w:pPr>
      <w:r>
        <w:separator/>
      </w:r>
    </w:p>
  </w:footnote>
  <w:footnote w:type="continuationSeparator" w:id="0">
    <w:p w:rsidR="00E94D9F" w:rsidRDefault="00E9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774B7E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1E94" w:rsidRDefault="00E94D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774B7E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5A3C">
      <w:rPr>
        <w:rStyle w:val="a5"/>
        <w:noProof/>
      </w:rPr>
      <w:t>2</w:t>
    </w:r>
    <w:r>
      <w:rPr>
        <w:rStyle w:val="a5"/>
      </w:rPr>
      <w:fldChar w:fldCharType="end"/>
    </w:r>
  </w:p>
  <w:p w:rsidR="00221E94" w:rsidRDefault="00E94D9F" w:rsidP="00F2118E">
    <w:pPr>
      <w:pStyle w:val="a3"/>
      <w:framePr w:wrap="around" w:vAnchor="text" w:hAnchor="margin" w:xAlign="center" w:y="1"/>
      <w:rPr>
        <w:rStyle w:val="a5"/>
      </w:rPr>
    </w:pPr>
  </w:p>
  <w:p w:rsidR="00221E94" w:rsidRDefault="00E94D9F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43"/>
    <w:rsid w:val="00121165"/>
    <w:rsid w:val="0013599F"/>
    <w:rsid w:val="001B279D"/>
    <w:rsid w:val="002312F4"/>
    <w:rsid w:val="00254700"/>
    <w:rsid w:val="00277764"/>
    <w:rsid w:val="00292E6F"/>
    <w:rsid w:val="00302ADB"/>
    <w:rsid w:val="003A05E9"/>
    <w:rsid w:val="003A14AE"/>
    <w:rsid w:val="003E5A3C"/>
    <w:rsid w:val="005766FC"/>
    <w:rsid w:val="005B09F5"/>
    <w:rsid w:val="00681CBC"/>
    <w:rsid w:val="006D7C36"/>
    <w:rsid w:val="00774B7E"/>
    <w:rsid w:val="007A3A56"/>
    <w:rsid w:val="008279EF"/>
    <w:rsid w:val="009C2961"/>
    <w:rsid w:val="00AB7243"/>
    <w:rsid w:val="00AD7614"/>
    <w:rsid w:val="00B242C3"/>
    <w:rsid w:val="00B74999"/>
    <w:rsid w:val="00B76950"/>
    <w:rsid w:val="00B82C36"/>
    <w:rsid w:val="00DA7258"/>
    <w:rsid w:val="00E94D9F"/>
    <w:rsid w:val="00EA1B60"/>
    <w:rsid w:val="00EB4A47"/>
    <w:rsid w:val="00F2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A1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14AE"/>
  </w:style>
  <w:style w:type="paragraph" w:styleId="a6">
    <w:name w:val="Balloon Text"/>
    <w:basedOn w:val="a"/>
    <w:link w:val="a7"/>
    <w:uiPriority w:val="99"/>
    <w:semiHidden/>
    <w:unhideWhenUsed/>
    <w:rsid w:val="003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4A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92E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A1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14AE"/>
  </w:style>
  <w:style w:type="paragraph" w:styleId="a6">
    <w:name w:val="Balloon Text"/>
    <w:basedOn w:val="a"/>
    <w:link w:val="a7"/>
    <w:uiPriority w:val="99"/>
    <w:semiHidden/>
    <w:unhideWhenUsed/>
    <w:rsid w:val="003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4A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92E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2018-09-19T09:27:00Z</cp:lastPrinted>
  <dcterms:created xsi:type="dcterms:W3CDTF">2018-06-14T03:49:00Z</dcterms:created>
  <dcterms:modified xsi:type="dcterms:W3CDTF">2018-09-21T04:17:00Z</dcterms:modified>
</cp:coreProperties>
</file>