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9A" w:rsidRDefault="00FE1C9A" w:rsidP="00FE1C9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8580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9A" w:rsidRDefault="00FE1C9A" w:rsidP="00FE1C9A">
      <w:pPr>
        <w:jc w:val="center"/>
        <w:rPr>
          <w:b/>
          <w:bCs/>
          <w:sz w:val="28"/>
          <w:szCs w:val="28"/>
        </w:rPr>
      </w:pPr>
    </w:p>
    <w:p w:rsidR="00FE1C9A" w:rsidRDefault="00FE1C9A" w:rsidP="00FE1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E1C9A" w:rsidRDefault="00FE1C9A" w:rsidP="00FE1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FE1C9A" w:rsidRDefault="00FE1C9A" w:rsidP="00FE1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FE1C9A" w:rsidRDefault="00FE1C9A" w:rsidP="00FE1C9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FE1C9A" w:rsidRDefault="00FE1C9A" w:rsidP="00FE1C9A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Внеочередное  заседание</w:t>
      </w:r>
    </w:p>
    <w:p w:rsidR="00FE1C9A" w:rsidRDefault="00FE1C9A" w:rsidP="00FE1C9A">
      <w:pPr>
        <w:jc w:val="center"/>
        <w:rPr>
          <w:b/>
          <w:sz w:val="28"/>
          <w:szCs w:val="28"/>
        </w:rPr>
      </w:pPr>
    </w:p>
    <w:p w:rsidR="00FE1C9A" w:rsidRDefault="00FE1C9A" w:rsidP="00FE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243 </w:t>
      </w:r>
    </w:p>
    <w:p w:rsidR="00FE1C9A" w:rsidRDefault="00FE1C9A" w:rsidP="00FE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1C9A" w:rsidRDefault="00FE1C9A" w:rsidP="00FE1C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июня 2014 года</w:t>
      </w:r>
    </w:p>
    <w:p w:rsidR="004F7FD7" w:rsidRDefault="00151898" w:rsidP="00B01F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F7FD7">
        <w:rPr>
          <w:b/>
          <w:sz w:val="28"/>
          <w:szCs w:val="28"/>
        </w:rPr>
        <w:t xml:space="preserve">      </w:t>
      </w:r>
    </w:p>
    <w:p w:rsidR="00012674" w:rsidRDefault="00012674" w:rsidP="00012674">
      <w:pPr>
        <w:pStyle w:val="ac"/>
        <w:jc w:val="center"/>
        <w:rPr>
          <w:rStyle w:val="a9"/>
          <w:b/>
          <w:bCs/>
          <w:sz w:val="28"/>
          <w:szCs w:val="28"/>
        </w:rPr>
      </w:pPr>
      <w:r w:rsidRPr="002609CA">
        <w:rPr>
          <w:rStyle w:val="a9"/>
          <w:b/>
          <w:bCs/>
          <w:sz w:val="28"/>
          <w:szCs w:val="28"/>
        </w:rPr>
        <w:t>О внесении изменений</w:t>
      </w:r>
      <w:r>
        <w:rPr>
          <w:rStyle w:val="a9"/>
          <w:b/>
          <w:bCs/>
          <w:sz w:val="28"/>
          <w:szCs w:val="28"/>
        </w:rPr>
        <w:t xml:space="preserve"> и дополнений </w:t>
      </w:r>
      <w:r w:rsidRPr="002609CA">
        <w:rPr>
          <w:rStyle w:val="a9"/>
          <w:b/>
          <w:bCs/>
          <w:sz w:val="28"/>
          <w:szCs w:val="28"/>
        </w:rPr>
        <w:t xml:space="preserve"> в</w:t>
      </w:r>
      <w:r>
        <w:rPr>
          <w:rStyle w:val="a9"/>
          <w:b/>
          <w:bCs/>
          <w:sz w:val="28"/>
          <w:szCs w:val="28"/>
        </w:rPr>
        <w:t xml:space="preserve"> Положение «</w:t>
      </w:r>
      <w:r w:rsidRPr="002609CA">
        <w:rPr>
          <w:rStyle w:val="a9"/>
          <w:b/>
          <w:bCs/>
          <w:sz w:val="28"/>
          <w:szCs w:val="28"/>
        </w:rPr>
        <w:t xml:space="preserve">О </w:t>
      </w:r>
      <w:r>
        <w:rPr>
          <w:rStyle w:val="a9"/>
          <w:b/>
          <w:bCs/>
          <w:sz w:val="28"/>
          <w:szCs w:val="28"/>
        </w:rPr>
        <w:t xml:space="preserve">порядке заключения </w:t>
      </w:r>
      <w:r w:rsidRPr="002609CA">
        <w:rPr>
          <w:rStyle w:val="a9"/>
          <w:b/>
          <w:bCs/>
          <w:sz w:val="28"/>
          <w:szCs w:val="28"/>
        </w:rPr>
        <w:t>концессионн</w:t>
      </w:r>
      <w:r>
        <w:rPr>
          <w:rStyle w:val="a9"/>
          <w:b/>
          <w:bCs/>
          <w:sz w:val="28"/>
          <w:szCs w:val="28"/>
        </w:rPr>
        <w:t>ого соглашения в отношении объектов, находящихся в собственности</w:t>
      </w:r>
      <w:r w:rsidRPr="002609CA">
        <w:rPr>
          <w:rStyle w:val="a9"/>
          <w:b/>
          <w:bCs/>
          <w:sz w:val="28"/>
          <w:szCs w:val="28"/>
        </w:rPr>
        <w:t xml:space="preserve"> муниципального образования «</w:t>
      </w:r>
      <w:r>
        <w:rPr>
          <w:rStyle w:val="a9"/>
          <w:b/>
          <w:bCs/>
          <w:sz w:val="28"/>
          <w:szCs w:val="28"/>
        </w:rPr>
        <w:t xml:space="preserve">Каменский городской округ», утвержденное </w:t>
      </w:r>
      <w:r w:rsidRPr="002609CA">
        <w:rPr>
          <w:rStyle w:val="a9"/>
          <w:b/>
          <w:bCs/>
          <w:sz w:val="28"/>
          <w:szCs w:val="28"/>
        </w:rPr>
        <w:t xml:space="preserve"> Решение</w:t>
      </w:r>
      <w:r>
        <w:rPr>
          <w:rStyle w:val="a9"/>
          <w:b/>
          <w:bCs/>
          <w:sz w:val="28"/>
          <w:szCs w:val="28"/>
        </w:rPr>
        <w:t>м</w:t>
      </w:r>
      <w:r w:rsidRPr="002609CA">
        <w:rPr>
          <w:rStyle w:val="a9"/>
          <w:b/>
          <w:bCs/>
          <w:sz w:val="28"/>
          <w:szCs w:val="28"/>
        </w:rPr>
        <w:t xml:space="preserve"> Думы</w:t>
      </w:r>
      <w:r>
        <w:rPr>
          <w:rStyle w:val="a9"/>
          <w:b/>
          <w:bCs/>
          <w:sz w:val="28"/>
          <w:szCs w:val="28"/>
        </w:rPr>
        <w:t xml:space="preserve"> Каменского городского округа</w:t>
      </w:r>
      <w:r w:rsidRPr="002609CA">
        <w:rPr>
          <w:rStyle w:val="a9"/>
          <w:b/>
          <w:bCs/>
          <w:sz w:val="28"/>
          <w:szCs w:val="28"/>
        </w:rPr>
        <w:t xml:space="preserve"> </w:t>
      </w:r>
      <w:r>
        <w:rPr>
          <w:rStyle w:val="a9"/>
          <w:b/>
          <w:bCs/>
          <w:sz w:val="28"/>
          <w:szCs w:val="28"/>
        </w:rPr>
        <w:t xml:space="preserve">                            </w:t>
      </w:r>
      <w:r w:rsidRPr="002609CA">
        <w:rPr>
          <w:rStyle w:val="a9"/>
          <w:b/>
          <w:bCs/>
          <w:sz w:val="28"/>
          <w:szCs w:val="28"/>
        </w:rPr>
        <w:t xml:space="preserve">от </w:t>
      </w:r>
      <w:r>
        <w:rPr>
          <w:rStyle w:val="a9"/>
          <w:b/>
          <w:bCs/>
          <w:sz w:val="28"/>
          <w:szCs w:val="28"/>
        </w:rPr>
        <w:t>12</w:t>
      </w:r>
      <w:r w:rsidRPr="002609CA">
        <w:rPr>
          <w:rStyle w:val="a9"/>
          <w:b/>
          <w:bCs/>
          <w:sz w:val="28"/>
          <w:szCs w:val="28"/>
        </w:rPr>
        <w:t xml:space="preserve"> </w:t>
      </w:r>
      <w:r>
        <w:rPr>
          <w:rStyle w:val="a9"/>
          <w:b/>
          <w:bCs/>
          <w:sz w:val="28"/>
          <w:szCs w:val="28"/>
        </w:rPr>
        <w:t>декабря 2013</w:t>
      </w:r>
      <w:r w:rsidRPr="002609CA">
        <w:rPr>
          <w:rStyle w:val="a9"/>
          <w:b/>
          <w:bCs/>
          <w:sz w:val="28"/>
          <w:szCs w:val="28"/>
        </w:rPr>
        <w:t xml:space="preserve"> года № </w:t>
      </w:r>
      <w:r>
        <w:rPr>
          <w:rStyle w:val="a9"/>
          <w:b/>
          <w:bCs/>
          <w:sz w:val="28"/>
          <w:szCs w:val="28"/>
        </w:rPr>
        <w:t>175</w:t>
      </w:r>
    </w:p>
    <w:p w:rsidR="00012674" w:rsidRDefault="00012674" w:rsidP="00012674">
      <w:pPr>
        <w:pStyle w:val="ac"/>
        <w:jc w:val="both"/>
        <w:rPr>
          <w:b/>
          <w:sz w:val="28"/>
          <w:szCs w:val="28"/>
        </w:rPr>
      </w:pPr>
      <w:r w:rsidRPr="002609CA">
        <w:rPr>
          <w:rStyle w:val="a9"/>
          <w:b/>
          <w:bCs/>
          <w:sz w:val="28"/>
          <w:szCs w:val="28"/>
        </w:rPr>
        <w:t xml:space="preserve"> </w:t>
      </w:r>
      <w:r>
        <w:rPr>
          <w:rStyle w:val="a9"/>
          <w:b/>
          <w:bCs/>
          <w:sz w:val="28"/>
          <w:szCs w:val="28"/>
        </w:rPr>
        <w:tab/>
      </w:r>
      <w:proofErr w:type="gramStart"/>
      <w:r w:rsidRPr="002609CA">
        <w:rPr>
          <w:sz w:val="28"/>
          <w:szCs w:val="28"/>
        </w:rPr>
        <w:t>В соответствии с Федеральным законом от 21 июля 2005 года № 115-ФЗ</w:t>
      </w:r>
      <w:r>
        <w:rPr>
          <w:sz w:val="28"/>
          <w:szCs w:val="28"/>
        </w:rPr>
        <w:t xml:space="preserve"> «О концессионных соглашениях», руководствуясь</w:t>
      </w:r>
      <w:r w:rsidRPr="00975EEE">
        <w:rPr>
          <w:sz w:val="28"/>
          <w:szCs w:val="28"/>
        </w:rPr>
        <w:t xml:space="preserve"> Федеральным </w:t>
      </w:r>
      <w:hyperlink r:id="rId9" w:history="1">
        <w:r w:rsidRPr="00975EEE">
          <w:rPr>
            <w:color w:val="000000"/>
            <w:sz w:val="28"/>
            <w:szCs w:val="28"/>
          </w:rPr>
          <w:t>законом</w:t>
        </w:r>
      </w:hyperlink>
      <w:r w:rsidRPr="00975EEE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975EE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975E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75EE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5EE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5EEE">
        <w:rPr>
          <w:sz w:val="28"/>
          <w:szCs w:val="28"/>
        </w:rPr>
        <w:t xml:space="preserve">, </w:t>
      </w:r>
      <w:r w:rsidRPr="00D21411">
        <w:rPr>
          <w:sz w:val="28"/>
          <w:szCs w:val="28"/>
        </w:rPr>
        <w:t xml:space="preserve">Федеральным </w:t>
      </w:r>
      <w:hyperlink r:id="rId10" w:history="1">
        <w:r w:rsidRPr="00D21411">
          <w:rPr>
            <w:color w:val="000000"/>
            <w:sz w:val="28"/>
            <w:szCs w:val="28"/>
          </w:rPr>
          <w:t>законом</w:t>
        </w:r>
      </w:hyperlink>
      <w:r w:rsidRPr="00D21411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июля </w:t>
      </w:r>
      <w:r w:rsidRPr="00D21411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</w:t>
      </w:r>
      <w:r w:rsidRPr="00D21411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D21411">
        <w:rPr>
          <w:sz w:val="28"/>
          <w:szCs w:val="28"/>
        </w:rPr>
        <w:t>О государственной регистрации прав на недвижимое имущество</w:t>
      </w:r>
      <w:r>
        <w:rPr>
          <w:sz w:val="28"/>
          <w:szCs w:val="28"/>
        </w:rPr>
        <w:t>»</w:t>
      </w:r>
      <w:r w:rsidRPr="00D21411">
        <w:rPr>
          <w:sz w:val="28"/>
          <w:szCs w:val="28"/>
        </w:rPr>
        <w:t>,</w:t>
      </w:r>
      <w:r w:rsidRPr="00975EEE">
        <w:rPr>
          <w:sz w:val="28"/>
          <w:szCs w:val="28"/>
        </w:rPr>
        <w:t xml:space="preserve"> </w:t>
      </w:r>
      <w:hyperlink r:id="rId11" w:history="1">
        <w:r w:rsidRPr="00975EEE">
          <w:rPr>
            <w:color w:val="000000"/>
            <w:sz w:val="28"/>
            <w:szCs w:val="28"/>
          </w:rPr>
          <w:t>статьей 23</w:t>
        </w:r>
      </w:hyperlink>
      <w:r w:rsidRPr="00975EE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Pr="00975EEE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975EE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975EEE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</w:t>
      </w:r>
      <w:r w:rsidRPr="00975EE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 Каменского городского округа от 12</w:t>
      </w:r>
      <w:proofErr w:type="gramEnd"/>
      <w:r>
        <w:rPr>
          <w:sz w:val="28"/>
          <w:szCs w:val="28"/>
        </w:rPr>
        <w:t xml:space="preserve"> декабря 2013 года № 175 «Об утверждении положения «О порядке заключения концессионного соглашения в отношении объектов, находящихся в собственности муниципального образования «Каменский городской округ» </w:t>
      </w:r>
      <w:r w:rsidRPr="00BB7D7E">
        <w:rPr>
          <w:b/>
          <w:sz w:val="28"/>
          <w:szCs w:val="28"/>
        </w:rPr>
        <w:t xml:space="preserve">Дума Каменского городского округа </w:t>
      </w:r>
    </w:p>
    <w:p w:rsidR="00012674" w:rsidRDefault="00012674" w:rsidP="00012674">
      <w:pPr>
        <w:autoSpaceDE w:val="0"/>
        <w:autoSpaceDN w:val="0"/>
        <w:jc w:val="center"/>
        <w:rPr>
          <w:b/>
          <w:bCs/>
          <w:sz w:val="28"/>
          <w:szCs w:val="28"/>
        </w:rPr>
      </w:pPr>
      <w:proofErr w:type="gramStart"/>
      <w:r w:rsidRPr="00EE1071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EE107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E1071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EE107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EE107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E1071">
        <w:rPr>
          <w:b/>
          <w:bCs/>
          <w:sz w:val="28"/>
          <w:szCs w:val="28"/>
        </w:rPr>
        <w:t>А:</w:t>
      </w:r>
    </w:p>
    <w:p w:rsidR="00012674" w:rsidRDefault="00012674" w:rsidP="00012674">
      <w:pPr>
        <w:pStyle w:val="ac"/>
        <w:ind w:firstLine="284"/>
        <w:jc w:val="both"/>
        <w:rPr>
          <w:rStyle w:val="a9"/>
          <w:bCs/>
          <w:i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313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9B3130">
        <w:rPr>
          <w:sz w:val="28"/>
          <w:szCs w:val="28"/>
        </w:rPr>
        <w:t xml:space="preserve"> изменения и дополнения в</w:t>
      </w:r>
      <w:r>
        <w:rPr>
          <w:sz w:val="28"/>
          <w:szCs w:val="28"/>
        </w:rPr>
        <w:t xml:space="preserve"> Положение </w:t>
      </w:r>
      <w:r w:rsidRPr="002D1F89">
        <w:rPr>
          <w:rStyle w:val="a9"/>
          <w:bCs/>
          <w:i w:val="0"/>
          <w:sz w:val="28"/>
          <w:szCs w:val="28"/>
        </w:rPr>
        <w:t>«О порядке заключения концессионного соглашения в отношении объектов, находящихся в собственности муниципального образования «Каменский городской округ», утвержденное  Решением Думы Каменского городского округа</w:t>
      </w:r>
      <w:r>
        <w:rPr>
          <w:rStyle w:val="a9"/>
          <w:bCs/>
          <w:i w:val="0"/>
          <w:sz w:val="28"/>
          <w:szCs w:val="28"/>
        </w:rPr>
        <w:t xml:space="preserve"> </w:t>
      </w:r>
      <w:r w:rsidRPr="002D1F89">
        <w:rPr>
          <w:rStyle w:val="a9"/>
          <w:bCs/>
          <w:i w:val="0"/>
          <w:sz w:val="28"/>
          <w:szCs w:val="28"/>
        </w:rPr>
        <w:t>от 12 декабря 2013 года № 175</w:t>
      </w:r>
      <w:r>
        <w:rPr>
          <w:rStyle w:val="a9"/>
          <w:bCs/>
          <w:i w:val="0"/>
          <w:sz w:val="28"/>
          <w:szCs w:val="28"/>
        </w:rPr>
        <w:t xml:space="preserve"> (далее – Положение):</w:t>
      </w:r>
    </w:p>
    <w:p w:rsidR="00012674" w:rsidRPr="00012674" w:rsidRDefault="00012674" w:rsidP="00012674">
      <w:pPr>
        <w:ind w:firstLine="708"/>
        <w:jc w:val="both"/>
        <w:rPr>
          <w:bCs/>
          <w:iCs/>
          <w:sz w:val="28"/>
          <w:szCs w:val="28"/>
        </w:rPr>
      </w:pPr>
      <w:r w:rsidRPr="00012674">
        <w:rPr>
          <w:sz w:val="28"/>
          <w:szCs w:val="28"/>
        </w:rPr>
        <w:t>1) Пункт 1.1 Раздела 1 Положения дополнить вторым абзацем следующего содержания:</w:t>
      </w:r>
      <w:r w:rsidRPr="00012674">
        <w:rPr>
          <w:b/>
          <w:sz w:val="28"/>
          <w:szCs w:val="28"/>
        </w:rPr>
        <w:t xml:space="preserve"> </w:t>
      </w:r>
      <w:proofErr w:type="gramStart"/>
      <w:r w:rsidRPr="00012674">
        <w:rPr>
          <w:b/>
          <w:sz w:val="28"/>
          <w:szCs w:val="28"/>
        </w:rPr>
        <w:t>«</w:t>
      </w:r>
      <w:r w:rsidRPr="00012674">
        <w:rPr>
          <w:sz w:val="28"/>
          <w:szCs w:val="28"/>
        </w:rPr>
        <w:t xml:space="preserve">По концессионному соглашению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</w:t>
      </w:r>
      <w:r w:rsidRPr="00012674">
        <w:rPr>
          <w:sz w:val="28"/>
          <w:szCs w:val="28"/>
        </w:rPr>
        <w:lastRenderedPageBreak/>
        <w:t>предназначенные для осуществления деятельности, предусмотренной концессионным соглашением) (далее - объект концессионного соглашения), право собственности на которое, принадлежит или будет принадлежать другой стороне (</w:t>
      </w:r>
      <w:proofErr w:type="spellStart"/>
      <w:r w:rsidRPr="00012674">
        <w:rPr>
          <w:sz w:val="28"/>
          <w:szCs w:val="28"/>
        </w:rPr>
        <w:t>концеденту</w:t>
      </w:r>
      <w:proofErr w:type="spellEnd"/>
      <w:r w:rsidRPr="00012674">
        <w:rPr>
          <w:sz w:val="28"/>
          <w:szCs w:val="28"/>
        </w:rPr>
        <w:t>), осуществлять деятельность с использованием (эксплуатацией) объекта концессионного</w:t>
      </w:r>
      <w:proofErr w:type="gramEnd"/>
      <w:r w:rsidRPr="00012674">
        <w:rPr>
          <w:sz w:val="28"/>
          <w:szCs w:val="28"/>
        </w:rPr>
        <w:t xml:space="preserve"> соглашения, а </w:t>
      </w:r>
      <w:proofErr w:type="spellStart"/>
      <w:r w:rsidRPr="00012674">
        <w:rPr>
          <w:sz w:val="28"/>
          <w:szCs w:val="28"/>
        </w:rPr>
        <w:t>концедент</w:t>
      </w:r>
      <w:proofErr w:type="spellEnd"/>
      <w:r w:rsidRPr="00012674">
        <w:rPr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деятельности»;</w:t>
      </w:r>
    </w:p>
    <w:p w:rsidR="00012674" w:rsidRPr="00012674" w:rsidRDefault="00012674" w:rsidP="00012674">
      <w:pPr>
        <w:ind w:firstLine="708"/>
        <w:jc w:val="both"/>
        <w:rPr>
          <w:sz w:val="28"/>
          <w:szCs w:val="28"/>
        </w:rPr>
      </w:pPr>
      <w:r w:rsidRPr="00012674">
        <w:rPr>
          <w:sz w:val="28"/>
          <w:szCs w:val="28"/>
        </w:rPr>
        <w:t>2) Абзац второй пункта 1.2 раздела 1 Положения после слова «</w:t>
      </w:r>
      <w:proofErr w:type="spellStart"/>
      <w:r w:rsidRPr="00012674">
        <w:rPr>
          <w:sz w:val="28"/>
          <w:szCs w:val="28"/>
        </w:rPr>
        <w:t>Концедент</w:t>
      </w:r>
      <w:proofErr w:type="spellEnd"/>
      <w:r w:rsidRPr="00012674">
        <w:rPr>
          <w:sz w:val="28"/>
          <w:szCs w:val="28"/>
        </w:rPr>
        <w:t>» дополнить словами «Муниципальное образование»;</w:t>
      </w:r>
    </w:p>
    <w:p w:rsidR="00012674" w:rsidRPr="00012674" w:rsidRDefault="00012674" w:rsidP="00012674">
      <w:pPr>
        <w:ind w:firstLine="708"/>
        <w:jc w:val="both"/>
        <w:rPr>
          <w:sz w:val="28"/>
          <w:szCs w:val="28"/>
        </w:rPr>
      </w:pPr>
      <w:r w:rsidRPr="00012674">
        <w:rPr>
          <w:sz w:val="28"/>
          <w:szCs w:val="28"/>
        </w:rPr>
        <w:t xml:space="preserve">3) Абзац четвертый пункта 1.2 раздела 1 Положения изложить в следующей редакции: </w:t>
      </w:r>
      <w:proofErr w:type="gramStart"/>
      <w:r w:rsidRPr="00012674">
        <w:rPr>
          <w:sz w:val="28"/>
          <w:szCs w:val="28"/>
        </w:rPr>
        <w:t xml:space="preserve">«Объект концессионного соглашения –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находящееся в собственности муниципального образования «Каменский городской округ» и свободное от прав третьих лиц, за исключением случаев, установленных Федеральным </w:t>
      </w:r>
      <w:hyperlink r:id="rId12" w:history="1">
        <w:r w:rsidRPr="00012674">
          <w:rPr>
            <w:sz w:val="28"/>
            <w:szCs w:val="28"/>
          </w:rPr>
          <w:t>законом</w:t>
        </w:r>
      </w:hyperlink>
      <w:r w:rsidRPr="00012674">
        <w:rPr>
          <w:sz w:val="28"/>
          <w:szCs w:val="28"/>
        </w:rPr>
        <w:t xml:space="preserve"> от 21 июля 2005 года № 115-ФЗ «О концессионных соглашениях», которое может быть передано по концессионному соглашению</w:t>
      </w:r>
      <w:proofErr w:type="gramEnd"/>
      <w:r w:rsidRPr="00012674">
        <w:rPr>
          <w:sz w:val="28"/>
          <w:szCs w:val="28"/>
        </w:rPr>
        <w:t xml:space="preserve"> в соответствии с указанным Федеральным законом;</w:t>
      </w:r>
    </w:p>
    <w:p w:rsidR="00012674" w:rsidRPr="00AC4A3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</w:t>
      </w:r>
      <w:r w:rsidRPr="00AC4A34">
        <w:rPr>
          <w:bCs/>
          <w:sz w:val="28"/>
          <w:szCs w:val="28"/>
        </w:rPr>
        <w:t>бзацы</w:t>
      </w:r>
      <w:r>
        <w:rPr>
          <w:bCs/>
          <w:sz w:val="28"/>
          <w:szCs w:val="28"/>
        </w:rPr>
        <w:t xml:space="preserve"> пятый и шестой </w:t>
      </w:r>
      <w:r>
        <w:rPr>
          <w:sz w:val="28"/>
          <w:szCs w:val="28"/>
        </w:rPr>
        <w:t>пункта 1.2 раздела</w:t>
      </w:r>
      <w:r w:rsidRPr="00AC4A3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Положения объединить в один абзац, который считать пятым абзацем, следующего содержания</w:t>
      </w:r>
      <w:r w:rsidRPr="00AC4A34">
        <w:rPr>
          <w:sz w:val="28"/>
          <w:szCs w:val="28"/>
        </w:rPr>
        <w:t xml:space="preserve">: </w:t>
      </w:r>
      <w:proofErr w:type="gramStart"/>
      <w:r w:rsidRPr="00AC4A34">
        <w:rPr>
          <w:sz w:val="28"/>
          <w:szCs w:val="28"/>
        </w:rPr>
        <w:t>«</w:t>
      </w:r>
      <w:r w:rsidRPr="00AC4A34">
        <w:rPr>
          <w:bCs/>
          <w:sz w:val="28"/>
          <w:szCs w:val="28"/>
        </w:rPr>
        <w:t xml:space="preserve">Иное передаваемое </w:t>
      </w:r>
      <w:proofErr w:type="spellStart"/>
      <w:r w:rsidRPr="00AC4A34">
        <w:rPr>
          <w:bCs/>
          <w:sz w:val="28"/>
          <w:szCs w:val="28"/>
        </w:rPr>
        <w:t>концедентом</w:t>
      </w:r>
      <w:proofErr w:type="spellEnd"/>
      <w:r w:rsidRPr="00AC4A34">
        <w:rPr>
          <w:bCs/>
          <w:sz w:val="28"/>
          <w:szCs w:val="28"/>
        </w:rPr>
        <w:t xml:space="preserve"> концессионеру по концессионному соглашению имущество - имущество, образующее единое целое с объектом концессионного соглашения и (или) предназначенное для использования по общему назначению для осуществления концессионером деятельности, предусмотренной концессионным соглашением, принадлежащее </w:t>
      </w:r>
      <w:proofErr w:type="spellStart"/>
      <w:r w:rsidRPr="00AC4A34">
        <w:rPr>
          <w:bCs/>
          <w:sz w:val="28"/>
          <w:szCs w:val="28"/>
        </w:rPr>
        <w:t>концеденту</w:t>
      </w:r>
      <w:proofErr w:type="spellEnd"/>
      <w:r w:rsidRPr="00AC4A34">
        <w:rPr>
          <w:bCs/>
          <w:sz w:val="28"/>
          <w:szCs w:val="28"/>
        </w:rPr>
        <w:t xml:space="preserve"> на праве собственности и предоставляемое </w:t>
      </w:r>
      <w:proofErr w:type="spellStart"/>
      <w:r w:rsidRPr="00AC4A34">
        <w:rPr>
          <w:bCs/>
          <w:sz w:val="28"/>
          <w:szCs w:val="28"/>
        </w:rPr>
        <w:t>концедентом</w:t>
      </w:r>
      <w:proofErr w:type="spellEnd"/>
      <w:r w:rsidRPr="00AC4A34">
        <w:rPr>
          <w:bCs/>
          <w:sz w:val="28"/>
          <w:szCs w:val="28"/>
        </w:rPr>
        <w:t xml:space="preserve"> во владение и в пользование концессионеру</w:t>
      </w:r>
      <w:r>
        <w:rPr>
          <w:bCs/>
          <w:sz w:val="28"/>
          <w:szCs w:val="28"/>
        </w:rPr>
        <w:t>»;</w:t>
      </w:r>
      <w:proofErr w:type="gramEnd"/>
    </w:p>
    <w:p w:rsidR="0001267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В пункт 1.2 Раздела 1 Положения добавить шестой абзац следующего содержания: </w:t>
      </w:r>
      <w:proofErr w:type="gramStart"/>
      <w:r>
        <w:rPr>
          <w:bCs/>
          <w:sz w:val="28"/>
          <w:szCs w:val="28"/>
        </w:rPr>
        <w:t xml:space="preserve">«Принятие решения о выборе способа управления </w:t>
      </w:r>
      <w:r w:rsidRPr="0031751C">
        <w:rPr>
          <w:bCs/>
          <w:sz w:val="28"/>
          <w:szCs w:val="28"/>
        </w:rPr>
        <w:t>имущество</w:t>
      </w:r>
      <w:r>
        <w:rPr>
          <w:bCs/>
          <w:sz w:val="28"/>
          <w:szCs w:val="28"/>
        </w:rPr>
        <w:t>м (недвижимым</w:t>
      </w:r>
      <w:r w:rsidRPr="0031751C">
        <w:rPr>
          <w:bCs/>
          <w:sz w:val="28"/>
          <w:szCs w:val="28"/>
        </w:rPr>
        <w:t xml:space="preserve"> имущество</w:t>
      </w:r>
      <w:r>
        <w:rPr>
          <w:bCs/>
          <w:sz w:val="28"/>
          <w:szCs w:val="28"/>
        </w:rPr>
        <w:t>м или недвижимым</w:t>
      </w:r>
      <w:r w:rsidRPr="0031751C">
        <w:rPr>
          <w:bCs/>
          <w:sz w:val="28"/>
          <w:szCs w:val="28"/>
        </w:rPr>
        <w:t xml:space="preserve"> имущество</w:t>
      </w:r>
      <w:r>
        <w:rPr>
          <w:bCs/>
          <w:sz w:val="28"/>
          <w:szCs w:val="28"/>
        </w:rPr>
        <w:t>м и движимым</w:t>
      </w:r>
      <w:r w:rsidRPr="0031751C">
        <w:rPr>
          <w:bCs/>
          <w:sz w:val="28"/>
          <w:szCs w:val="28"/>
        </w:rPr>
        <w:t xml:space="preserve"> имущество</w:t>
      </w:r>
      <w:r>
        <w:rPr>
          <w:bCs/>
          <w:sz w:val="28"/>
          <w:szCs w:val="28"/>
        </w:rPr>
        <w:t>м, технологически связанным между собой и предназначенным</w:t>
      </w:r>
      <w:r w:rsidRPr="0031751C">
        <w:rPr>
          <w:bCs/>
          <w:sz w:val="28"/>
          <w:szCs w:val="28"/>
        </w:rPr>
        <w:t xml:space="preserve"> для осуществления деятельности, предусмотренной концесс</w:t>
      </w:r>
      <w:r>
        <w:rPr>
          <w:bCs/>
          <w:sz w:val="28"/>
          <w:szCs w:val="28"/>
        </w:rPr>
        <w:t>ионным соглашением),                   находящимся</w:t>
      </w:r>
      <w:r w:rsidRPr="0031751C">
        <w:rPr>
          <w:bCs/>
          <w:sz w:val="28"/>
          <w:szCs w:val="28"/>
        </w:rPr>
        <w:t xml:space="preserve"> в собственности муниципального образования «Каменс</w:t>
      </w:r>
      <w:r>
        <w:rPr>
          <w:bCs/>
          <w:sz w:val="28"/>
          <w:szCs w:val="28"/>
        </w:rPr>
        <w:t>кий городской округ» и свободным</w:t>
      </w:r>
      <w:r w:rsidRPr="0031751C">
        <w:rPr>
          <w:bCs/>
          <w:sz w:val="28"/>
          <w:szCs w:val="28"/>
        </w:rPr>
        <w:t xml:space="preserve"> от прав третьих лиц,</w:t>
      </w:r>
      <w:r>
        <w:rPr>
          <w:bCs/>
          <w:sz w:val="28"/>
          <w:szCs w:val="28"/>
        </w:rPr>
        <w:t xml:space="preserve"> </w:t>
      </w:r>
      <w:r w:rsidRPr="0031751C">
        <w:rPr>
          <w:bCs/>
          <w:sz w:val="28"/>
          <w:szCs w:val="28"/>
        </w:rPr>
        <w:t>которое может быть передано по концессионному соглашению</w:t>
      </w:r>
      <w:r>
        <w:rPr>
          <w:bCs/>
          <w:sz w:val="28"/>
          <w:szCs w:val="28"/>
        </w:rPr>
        <w:t xml:space="preserve">, относится к полномочиям Думы Каменского городского округа. </w:t>
      </w:r>
      <w:proofErr w:type="gramEnd"/>
    </w:p>
    <w:p w:rsidR="0001267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F7D25">
        <w:rPr>
          <w:bCs/>
          <w:sz w:val="28"/>
          <w:szCs w:val="28"/>
        </w:rPr>
        <w:t xml:space="preserve">рава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 xml:space="preserve"> от имени муниципального образования «Каменски</w:t>
      </w:r>
      <w:r>
        <w:rPr>
          <w:bCs/>
          <w:sz w:val="28"/>
          <w:szCs w:val="28"/>
        </w:rPr>
        <w:t xml:space="preserve">й городской округ» осуществляет </w:t>
      </w:r>
      <w:r w:rsidRPr="008F7D25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Муниципального образования «Каменский городской округ» (далее – Администрация). </w:t>
      </w:r>
      <w:proofErr w:type="gramStart"/>
      <w:r w:rsidRPr="008F7D25">
        <w:rPr>
          <w:bCs/>
          <w:sz w:val="28"/>
          <w:szCs w:val="28"/>
        </w:rPr>
        <w:t xml:space="preserve">В случае если объектом концессионного соглашения является имущество, указанное в </w:t>
      </w:r>
      <w:hyperlink r:id="rId13" w:history="1">
        <w:r w:rsidRPr="008F7D25">
          <w:rPr>
            <w:bCs/>
            <w:color w:val="0000FF"/>
            <w:sz w:val="28"/>
            <w:szCs w:val="28"/>
          </w:rPr>
          <w:t>пунктах 1</w:t>
        </w:r>
      </w:hyperlink>
      <w:r w:rsidRPr="008F7D25">
        <w:rPr>
          <w:bCs/>
          <w:sz w:val="28"/>
          <w:szCs w:val="28"/>
        </w:rPr>
        <w:t xml:space="preserve">, </w:t>
      </w:r>
      <w:hyperlink r:id="rId14" w:history="1">
        <w:r w:rsidRPr="008F7D25">
          <w:rPr>
            <w:bCs/>
            <w:color w:val="0000FF"/>
            <w:sz w:val="28"/>
            <w:szCs w:val="28"/>
          </w:rPr>
          <w:t>11 части 1 статьи 4</w:t>
        </w:r>
      </w:hyperlink>
      <w:r w:rsidRPr="008F7D25">
        <w:rPr>
          <w:bCs/>
          <w:sz w:val="28"/>
          <w:szCs w:val="28"/>
        </w:rPr>
        <w:t xml:space="preserve"> Федерального закона от 21 июля 2005 года № 115-ФЗ «О концессионных соглашениях», которое принадлежит муниципальному унитарному предприятию на праве хозяйственного ведения, такое предприятие </w:t>
      </w:r>
      <w:r w:rsidRPr="008F7D25">
        <w:rPr>
          <w:bCs/>
          <w:sz w:val="28"/>
          <w:szCs w:val="28"/>
        </w:rPr>
        <w:lastRenderedPageBreak/>
        <w:t xml:space="preserve">участвует на стороне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>, в том числе полномочия по передаче объекта</w:t>
      </w:r>
      <w:proofErr w:type="gramEnd"/>
      <w:r w:rsidRPr="008F7D25">
        <w:rPr>
          <w:bCs/>
          <w:sz w:val="28"/>
          <w:szCs w:val="28"/>
        </w:rPr>
        <w:t xml:space="preserve"> концессионного соглашения и (или) иного передаваемого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концессионеру по конце</w:t>
      </w:r>
      <w:r>
        <w:rPr>
          <w:bCs/>
          <w:sz w:val="28"/>
          <w:szCs w:val="28"/>
        </w:rPr>
        <w:t>ссионному соглашению имущества. Объем полномочий</w:t>
      </w:r>
      <w:r w:rsidRPr="008F7D25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унитарного предприятия определяе</w:t>
      </w:r>
      <w:r w:rsidRPr="008F7D25">
        <w:rPr>
          <w:bCs/>
          <w:sz w:val="28"/>
          <w:szCs w:val="28"/>
        </w:rPr>
        <w:t>тся концессионным соглашением.</w:t>
      </w:r>
      <w:r>
        <w:rPr>
          <w:bCs/>
          <w:sz w:val="28"/>
          <w:szCs w:val="28"/>
        </w:rPr>
        <w:t xml:space="preserve"> Решение об </w:t>
      </w:r>
      <w:r w:rsidRPr="008F7D25">
        <w:rPr>
          <w:bCs/>
          <w:sz w:val="28"/>
          <w:szCs w:val="28"/>
        </w:rPr>
        <w:t xml:space="preserve">участии муниципального унитарного предприятия на стороне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 xml:space="preserve"> оформляется пос</w:t>
      </w:r>
      <w:r>
        <w:rPr>
          <w:bCs/>
          <w:sz w:val="28"/>
          <w:szCs w:val="28"/>
        </w:rPr>
        <w:t xml:space="preserve">тановлением Главы Администрации </w:t>
      </w:r>
      <w:r w:rsidRPr="008F7D25">
        <w:rPr>
          <w:bCs/>
          <w:sz w:val="28"/>
          <w:szCs w:val="28"/>
        </w:rPr>
        <w:t>о заключении концессионного соглашения</w:t>
      </w:r>
      <w:r>
        <w:rPr>
          <w:bCs/>
          <w:sz w:val="28"/>
          <w:szCs w:val="28"/>
        </w:rPr>
        <w:t>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по управлению муниципальным имуществом Администрации МО «Каменский городской округ» (далее – КУМИ) </w:t>
      </w:r>
      <w:r w:rsidRPr="008F7D25">
        <w:rPr>
          <w:bCs/>
          <w:sz w:val="28"/>
          <w:szCs w:val="28"/>
        </w:rPr>
        <w:t>осуществляет следующие полномочия:</w:t>
      </w:r>
    </w:p>
    <w:p w:rsidR="00012674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 после определения объектов концессионных соглашений, подготавливает проекты следующих постановлений Главы Администрации:</w:t>
      </w:r>
    </w:p>
    <w:p w:rsidR="0001267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создании конкурсной комиссии и об утверждении ее состава;</w:t>
      </w:r>
    </w:p>
    <w:p w:rsidR="0001267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 утверждении конкурсной документации для проведения конкурса (с указанием размера задатка);</w:t>
      </w:r>
    </w:p>
    <w:p w:rsidR="00012674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заключении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проекты постановлений представляются для согласования </w:t>
      </w:r>
      <w:r w:rsidRPr="008F7D25">
        <w:rPr>
          <w:bCs/>
          <w:sz w:val="28"/>
          <w:szCs w:val="28"/>
        </w:rPr>
        <w:t>в комиссию по согласованию условий конкурса на право заключения конц</w:t>
      </w:r>
      <w:r>
        <w:rPr>
          <w:bCs/>
          <w:sz w:val="28"/>
          <w:szCs w:val="28"/>
        </w:rPr>
        <w:t>ессионного соглашения (далее – к</w:t>
      </w:r>
      <w:r w:rsidRPr="008F7D25">
        <w:rPr>
          <w:bCs/>
          <w:sz w:val="28"/>
          <w:szCs w:val="28"/>
        </w:rPr>
        <w:t>омиссия</w:t>
      </w:r>
      <w:r>
        <w:rPr>
          <w:bCs/>
          <w:sz w:val="28"/>
          <w:szCs w:val="28"/>
        </w:rPr>
        <w:t xml:space="preserve"> по согласованию условий конкурса</w:t>
      </w:r>
      <w:r w:rsidRPr="008F7D25">
        <w:rPr>
          <w:bCs/>
          <w:sz w:val="28"/>
          <w:szCs w:val="28"/>
        </w:rPr>
        <w:t>);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8F7D25">
        <w:rPr>
          <w:bCs/>
          <w:sz w:val="28"/>
          <w:szCs w:val="28"/>
        </w:rPr>
        <w:t>готовит предложения о порядке и условиях заключения с концессионером договоров аренды (субаренды) земельных участков, предназначенных для осуществления деятельности, предусмотренной концессионным соглашением;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F7D25">
        <w:rPr>
          <w:bCs/>
          <w:sz w:val="28"/>
          <w:szCs w:val="28"/>
        </w:rPr>
        <w:t>) уведомляет лиц, направивших предложения о заключении концессионных соглашений, о невозможности заключения концессионных соглашений в случаях, установленных настоящим Положением;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F7D25">
        <w:rPr>
          <w:bCs/>
          <w:sz w:val="28"/>
          <w:szCs w:val="28"/>
        </w:rPr>
        <w:t>) уведомляет лиц, направивших предложения о заключении концессионных соглашений, о результатах рассмотрения их предложений;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F7D25">
        <w:rPr>
          <w:bCs/>
          <w:sz w:val="28"/>
          <w:szCs w:val="28"/>
        </w:rPr>
        <w:t>) готовит проекты</w:t>
      </w:r>
      <w:r>
        <w:rPr>
          <w:bCs/>
          <w:sz w:val="28"/>
          <w:szCs w:val="28"/>
        </w:rPr>
        <w:t xml:space="preserve"> </w:t>
      </w:r>
      <w:r w:rsidRPr="008F7D25">
        <w:rPr>
          <w:bCs/>
          <w:sz w:val="28"/>
          <w:szCs w:val="28"/>
        </w:rPr>
        <w:t>постановлений</w:t>
      </w:r>
      <w:r>
        <w:rPr>
          <w:bCs/>
          <w:sz w:val="28"/>
          <w:szCs w:val="28"/>
        </w:rPr>
        <w:t xml:space="preserve"> Главы </w:t>
      </w:r>
      <w:r w:rsidRPr="008F7D25"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 xml:space="preserve">ации о заключении концессионных </w:t>
      </w:r>
      <w:r w:rsidRPr="008F7D25">
        <w:rPr>
          <w:bCs/>
          <w:sz w:val="28"/>
          <w:szCs w:val="28"/>
        </w:rPr>
        <w:t>соглашений без проведения конкурса в случаях, установленных</w:t>
      </w:r>
      <w:r>
        <w:rPr>
          <w:bCs/>
          <w:sz w:val="28"/>
          <w:szCs w:val="28"/>
        </w:rPr>
        <w:t xml:space="preserve"> ст. 37 Федерального закона </w:t>
      </w:r>
      <w:r w:rsidRPr="008F7D25">
        <w:rPr>
          <w:bCs/>
          <w:sz w:val="28"/>
          <w:szCs w:val="28"/>
        </w:rPr>
        <w:t>от 21 июля 2005 года № 115-ФЗ «О концессионных соглашениях»;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F7D25">
        <w:rPr>
          <w:bCs/>
          <w:sz w:val="28"/>
          <w:szCs w:val="28"/>
        </w:rPr>
        <w:t>) заключает концессионные соглашения, д</w:t>
      </w:r>
      <w:r>
        <w:rPr>
          <w:bCs/>
          <w:sz w:val="28"/>
          <w:szCs w:val="28"/>
        </w:rPr>
        <w:t xml:space="preserve">ополнительные соглашения к ним, </w:t>
      </w:r>
      <w:r w:rsidRPr="008F7D25">
        <w:rPr>
          <w:bCs/>
          <w:sz w:val="28"/>
          <w:szCs w:val="28"/>
        </w:rPr>
        <w:t xml:space="preserve">расторгает концессионные соглашения в соответствии с Федеральным </w:t>
      </w:r>
      <w:hyperlink r:id="rId15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соглашениях»;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8F7D25">
        <w:rPr>
          <w:bCs/>
          <w:sz w:val="28"/>
          <w:szCs w:val="28"/>
        </w:rPr>
        <w:t>) осуществляет контроль исполнения концессионных соглашений.</w:t>
      </w:r>
    </w:p>
    <w:p w:rsidR="00012674" w:rsidRPr="008F7D25" w:rsidRDefault="00012674" w:rsidP="00012674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Раздел 2 Положения изложить в следующей редакции: «2. </w:t>
      </w:r>
      <w:r w:rsidRPr="008F7D25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 ПРИНЯТИЯ РЕШЕНИЯ О ЗАКЛЮЧЕНИИ КОНЦЕССИОННОГО СОГЛАШЕНИЯ.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Предложение о заключении концессионного соглашения </w:t>
      </w:r>
      <w:r w:rsidRPr="008F7D25">
        <w:rPr>
          <w:bCs/>
          <w:sz w:val="28"/>
          <w:szCs w:val="28"/>
        </w:rPr>
        <w:t>(с указанием конкр</w:t>
      </w:r>
      <w:r>
        <w:rPr>
          <w:bCs/>
          <w:sz w:val="28"/>
          <w:szCs w:val="28"/>
        </w:rPr>
        <w:t xml:space="preserve">етного объекта) направляются в Администрацию на имя Главы городского округа. После регистрации в соответствии с установленными требованиями, данные предложения направляются в КУМИ.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lastRenderedPageBreak/>
        <w:t>В течение 30 календарных дней со дня поступления предложений о закл</w:t>
      </w:r>
      <w:r>
        <w:rPr>
          <w:bCs/>
          <w:sz w:val="28"/>
          <w:szCs w:val="28"/>
        </w:rPr>
        <w:t xml:space="preserve">ючении концессионных соглашений </w:t>
      </w:r>
      <w:r w:rsidRPr="008F7D25">
        <w:rPr>
          <w:bCs/>
          <w:sz w:val="28"/>
          <w:szCs w:val="28"/>
        </w:rPr>
        <w:t>КУМИ уведомляет</w:t>
      </w:r>
      <w:r>
        <w:rPr>
          <w:bCs/>
          <w:sz w:val="28"/>
          <w:szCs w:val="28"/>
        </w:rPr>
        <w:t xml:space="preserve"> лиц, направивших предложения о </w:t>
      </w:r>
      <w:r w:rsidRPr="008F7D25">
        <w:rPr>
          <w:bCs/>
          <w:sz w:val="28"/>
          <w:szCs w:val="28"/>
        </w:rPr>
        <w:t>заключении концессионных соглашений, о невозможности их заключения в следующих случаях: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87"/>
      <w:bookmarkEnd w:id="0"/>
      <w:r w:rsidRPr="008F7D25">
        <w:rPr>
          <w:bCs/>
          <w:sz w:val="28"/>
          <w:szCs w:val="28"/>
        </w:rPr>
        <w:t xml:space="preserve">указанный объект не включен в перечень объектов концессионных соглашений в соответствии с Федеральным </w:t>
      </w:r>
      <w:hyperlink r:id="rId16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N 115-ФЗ «О концессионных соглашениях»;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указанный объект не находится в собственности муниципального образования «Каменский городской округ»;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указанный объект передан в пользование третьим лицам;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91"/>
      <w:bookmarkEnd w:id="1"/>
      <w:r w:rsidRPr="008F7D25">
        <w:rPr>
          <w:bCs/>
          <w:sz w:val="28"/>
          <w:szCs w:val="28"/>
        </w:rPr>
        <w:t>указанный объект подлежит отчуждению из собственности муниципального образования «Каменский городской округ» в соответствии с законодательством Российской Федерации о местном самоуправлении или о разграничении предметов ведения и полномочий между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самоуправления.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отсутствия оснований, </w:t>
      </w:r>
      <w:r w:rsidRPr="008F7D25">
        <w:rPr>
          <w:bCs/>
          <w:sz w:val="28"/>
          <w:szCs w:val="28"/>
        </w:rPr>
        <w:t xml:space="preserve">перечисленных в </w:t>
      </w:r>
      <w:hyperlink w:anchor="Par87" w:history="1">
        <w:r w:rsidRPr="008F7D25">
          <w:rPr>
            <w:bCs/>
            <w:color w:val="0000FF"/>
            <w:sz w:val="28"/>
            <w:szCs w:val="28"/>
          </w:rPr>
          <w:t>абзацах третьем</w:t>
        </w:r>
      </w:hyperlink>
      <w:r w:rsidRPr="008F7D25">
        <w:rPr>
          <w:bCs/>
          <w:sz w:val="28"/>
          <w:szCs w:val="28"/>
        </w:rPr>
        <w:t xml:space="preserve"> - </w:t>
      </w:r>
      <w:hyperlink w:anchor="Par91" w:history="1">
        <w:r>
          <w:rPr>
            <w:bCs/>
            <w:color w:val="0000FF"/>
            <w:sz w:val="28"/>
            <w:szCs w:val="28"/>
          </w:rPr>
          <w:t>шестом</w:t>
        </w:r>
      </w:hyperlink>
      <w:r w:rsidRPr="008F7D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пункта, </w:t>
      </w:r>
      <w:r w:rsidRPr="008F7D25">
        <w:rPr>
          <w:bCs/>
          <w:sz w:val="28"/>
          <w:szCs w:val="28"/>
        </w:rPr>
        <w:t>КУМИ</w:t>
      </w:r>
      <w:r>
        <w:rPr>
          <w:bCs/>
          <w:sz w:val="28"/>
          <w:szCs w:val="28"/>
        </w:rPr>
        <w:t xml:space="preserve"> в течение 10 календарных дней направляет запрос </w:t>
      </w:r>
      <w:r w:rsidRPr="008F7D25">
        <w:rPr>
          <w:bCs/>
          <w:sz w:val="28"/>
          <w:szCs w:val="28"/>
        </w:rPr>
        <w:t>в Комитет по архитектуре и градостроительству</w:t>
      </w:r>
      <w:r>
        <w:rPr>
          <w:bCs/>
          <w:sz w:val="28"/>
          <w:szCs w:val="28"/>
        </w:rPr>
        <w:t xml:space="preserve"> Администрации МО «Каменский городской округ» (далее – Комитет по архитектуре) о возможности формирования </w:t>
      </w:r>
      <w:r w:rsidRPr="008F7D25">
        <w:rPr>
          <w:bCs/>
          <w:sz w:val="28"/>
          <w:szCs w:val="28"/>
        </w:rPr>
        <w:t>земельных участков, предназначенных для осуществления деятельности, предусмотренной концессионным соглашением, о ч</w:t>
      </w:r>
      <w:r>
        <w:rPr>
          <w:bCs/>
          <w:sz w:val="28"/>
          <w:szCs w:val="28"/>
        </w:rPr>
        <w:t xml:space="preserve">ем уведомляет лицо, направившее </w:t>
      </w:r>
      <w:r w:rsidRPr="008F7D25">
        <w:rPr>
          <w:bCs/>
          <w:sz w:val="28"/>
          <w:szCs w:val="28"/>
        </w:rPr>
        <w:t>предложение о заключ</w:t>
      </w:r>
      <w:r>
        <w:rPr>
          <w:bCs/>
          <w:sz w:val="28"/>
          <w:szCs w:val="28"/>
        </w:rPr>
        <w:t>ении концессионного соглашения.</w:t>
      </w:r>
      <w:proofErr w:type="gramEnd"/>
      <w:r>
        <w:rPr>
          <w:bCs/>
          <w:sz w:val="28"/>
          <w:szCs w:val="28"/>
        </w:rPr>
        <w:t xml:space="preserve"> Комитет по архитектуре в течение 15 календарных дней направляет КУМИ соответствующее заключение. После чего, КУМИ: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подготавливает предложения об условиях концессионного соглашения в соответствии </w:t>
      </w:r>
      <w:r w:rsidRPr="008F7D25">
        <w:rPr>
          <w:bCs/>
          <w:sz w:val="28"/>
          <w:szCs w:val="28"/>
        </w:rPr>
        <w:t xml:space="preserve">Федеральным </w:t>
      </w:r>
      <w:hyperlink r:id="rId17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N 115-ФЗ «О концессионных соглашениях»</w:t>
      </w:r>
      <w:r>
        <w:rPr>
          <w:bCs/>
          <w:sz w:val="28"/>
          <w:szCs w:val="28"/>
        </w:rPr>
        <w:t xml:space="preserve">, а так же: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F7D2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подготавливает предложения о </w:t>
      </w:r>
      <w:r w:rsidRPr="008F7D25">
        <w:rPr>
          <w:bCs/>
          <w:sz w:val="28"/>
          <w:szCs w:val="28"/>
        </w:rPr>
        <w:t xml:space="preserve">критериях конкурса и установленных в соответствии с </w:t>
      </w:r>
      <w:hyperlink r:id="rId18" w:history="1">
        <w:r w:rsidRPr="008F7D25">
          <w:rPr>
            <w:bCs/>
            <w:color w:val="0000FF"/>
            <w:sz w:val="28"/>
            <w:szCs w:val="28"/>
          </w:rPr>
          <w:t>частью 3 статьи 24</w:t>
        </w:r>
      </w:hyperlink>
      <w:r w:rsidRPr="008F7D25">
        <w:rPr>
          <w:bCs/>
          <w:sz w:val="28"/>
          <w:szCs w:val="28"/>
        </w:rPr>
        <w:t xml:space="preserve"> Федерального закона от 21 июля 2005 года № 115-ФЗ «О концессионных соглашениях» параметрах критериев конкурса;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3) подготавливает </w:t>
      </w:r>
      <w:r w:rsidRPr="008F7D25">
        <w:rPr>
          <w:bCs/>
          <w:sz w:val="28"/>
          <w:szCs w:val="28"/>
        </w:rPr>
        <w:t>перечень документов и материалов, представляемых индивидуальными предпринимателями, юридическими лицами или выступающими в качестве заявителя юридическими лицами - участниками договора простого товарищества (далее - заявители), участниками конкурса (в том числе перечень документов и материалов, подтверждающих их соответствие требованиям, предъявляемым к участникам конкурса, соответствие заявок на участие в конкурсе и конкурсных предложений требов</w:t>
      </w:r>
      <w:r>
        <w:rPr>
          <w:bCs/>
          <w:sz w:val="28"/>
          <w:szCs w:val="28"/>
        </w:rPr>
        <w:t xml:space="preserve">аниям, установленным конкурсной </w:t>
      </w:r>
      <w:r w:rsidRPr="008F7D25">
        <w:rPr>
          <w:bCs/>
          <w:sz w:val="28"/>
          <w:szCs w:val="28"/>
        </w:rPr>
        <w:t>документацией;</w:t>
      </w:r>
      <w:proofErr w:type="gramEnd"/>
      <w:r w:rsidRPr="008F7D25">
        <w:rPr>
          <w:bCs/>
          <w:sz w:val="28"/>
          <w:szCs w:val="28"/>
        </w:rPr>
        <w:t xml:space="preserve"> информацию, содержащуюся в конкурсном предложении);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подготавливает предложения о </w:t>
      </w:r>
      <w:r w:rsidRPr="008F7D25">
        <w:rPr>
          <w:bCs/>
          <w:sz w:val="28"/>
          <w:szCs w:val="28"/>
        </w:rPr>
        <w:t>размере задатка, вно</w:t>
      </w:r>
      <w:r>
        <w:rPr>
          <w:bCs/>
          <w:sz w:val="28"/>
          <w:szCs w:val="28"/>
        </w:rPr>
        <w:t xml:space="preserve">симого в обеспечение исполнения </w:t>
      </w:r>
      <w:r w:rsidRPr="008F7D25">
        <w:rPr>
          <w:bCs/>
          <w:sz w:val="28"/>
          <w:szCs w:val="28"/>
        </w:rPr>
        <w:t>обязательства по заключению концессионного соглашения (далее - задаток);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5) в случае необходимости, </w:t>
      </w:r>
      <w:r w:rsidRPr="008F7D25">
        <w:rPr>
          <w:bCs/>
          <w:sz w:val="28"/>
          <w:szCs w:val="28"/>
        </w:rPr>
        <w:t>предл</w:t>
      </w:r>
      <w:r>
        <w:rPr>
          <w:bCs/>
          <w:sz w:val="28"/>
          <w:szCs w:val="28"/>
        </w:rPr>
        <w:t xml:space="preserve">ожения об участии представителя </w:t>
      </w:r>
      <w:r w:rsidRPr="008F7D25">
        <w:rPr>
          <w:bCs/>
          <w:sz w:val="28"/>
          <w:szCs w:val="28"/>
        </w:rPr>
        <w:t>отраслевого (функционального) органа Администрации в составе конкурсной комиссии по проведению конкур</w:t>
      </w:r>
      <w:r>
        <w:rPr>
          <w:bCs/>
          <w:sz w:val="28"/>
          <w:szCs w:val="28"/>
        </w:rPr>
        <w:t>са на право заключения договора;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Затем КУМИ подготавливает проекты постановлений Главы Администрации, указанных в подпункте 1 пункта 1.2 раздела 1 настоящего Положения, и вместе с заключением Комитета по архитектуре, предложениями об условиях концессионного соглашения направляет в комиссию по согласованию условий конкурса.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217"/>
      <w:bookmarkEnd w:id="2"/>
      <w:r>
        <w:rPr>
          <w:bCs/>
          <w:sz w:val="28"/>
          <w:szCs w:val="28"/>
        </w:rPr>
        <w:t>2. Решение к</w:t>
      </w:r>
      <w:r w:rsidRPr="008F7D25">
        <w:rPr>
          <w:bCs/>
          <w:sz w:val="28"/>
          <w:szCs w:val="28"/>
        </w:rPr>
        <w:t>омиссии</w:t>
      </w:r>
      <w:r>
        <w:rPr>
          <w:bCs/>
          <w:sz w:val="28"/>
          <w:szCs w:val="28"/>
        </w:rPr>
        <w:t xml:space="preserve"> по согласованию условий конкурса</w:t>
      </w:r>
      <w:r w:rsidRPr="008F7D25">
        <w:rPr>
          <w:bCs/>
          <w:sz w:val="28"/>
          <w:szCs w:val="28"/>
        </w:rPr>
        <w:t xml:space="preserve"> о согласовании предложений о заключении концессионного соглашения является основанием для </w:t>
      </w:r>
      <w:r>
        <w:rPr>
          <w:bCs/>
          <w:sz w:val="28"/>
          <w:szCs w:val="28"/>
        </w:rPr>
        <w:t>утверждения, представленных КУМИ</w:t>
      </w:r>
      <w:r w:rsidRPr="008F7D25">
        <w:rPr>
          <w:bCs/>
          <w:sz w:val="28"/>
          <w:szCs w:val="28"/>
        </w:rPr>
        <w:t xml:space="preserve"> проектов постановлений</w:t>
      </w:r>
      <w:r>
        <w:rPr>
          <w:bCs/>
          <w:sz w:val="28"/>
          <w:szCs w:val="28"/>
        </w:rPr>
        <w:t xml:space="preserve"> Главы Администрации </w:t>
      </w:r>
      <w:r w:rsidRPr="008F7D25">
        <w:rPr>
          <w:bCs/>
          <w:sz w:val="28"/>
          <w:szCs w:val="28"/>
        </w:rPr>
        <w:t>об утверждении конкурсной документации для проведения конкурса</w:t>
      </w:r>
      <w:r>
        <w:rPr>
          <w:bCs/>
          <w:sz w:val="28"/>
          <w:szCs w:val="28"/>
        </w:rPr>
        <w:t xml:space="preserve"> и о </w:t>
      </w:r>
      <w:r w:rsidRPr="008F7D25">
        <w:rPr>
          <w:bCs/>
          <w:sz w:val="28"/>
          <w:szCs w:val="28"/>
        </w:rPr>
        <w:t>заклю</w:t>
      </w:r>
      <w:r>
        <w:rPr>
          <w:bCs/>
          <w:sz w:val="28"/>
          <w:szCs w:val="28"/>
        </w:rPr>
        <w:t xml:space="preserve">чении концессионного соглашения. </w:t>
      </w:r>
    </w:p>
    <w:p w:rsidR="00012674" w:rsidRPr="008F7D25" w:rsidRDefault="00012674" w:rsidP="000126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3" w:name="Par220"/>
      <w:bookmarkEnd w:id="3"/>
      <w:r>
        <w:rPr>
          <w:bCs/>
          <w:sz w:val="28"/>
          <w:szCs w:val="28"/>
        </w:rPr>
        <w:t xml:space="preserve">Указанные постановления Главы </w:t>
      </w:r>
      <w:r w:rsidRPr="008F7D25">
        <w:rPr>
          <w:bCs/>
          <w:sz w:val="28"/>
          <w:szCs w:val="28"/>
        </w:rPr>
        <w:t xml:space="preserve">Администрации подлежат опубликованию в официальном печатном издании, а также размещению на официальном сайте Российской Федерации в информационно-телекоммуникационной сети «Интернет». </w:t>
      </w:r>
      <w:proofErr w:type="gramStart"/>
      <w:r w:rsidRPr="008F7D25">
        <w:rPr>
          <w:bCs/>
          <w:sz w:val="28"/>
          <w:szCs w:val="28"/>
        </w:rPr>
        <w:t xml:space="preserve">В соответствии с Федеральным </w:t>
      </w:r>
      <w:hyperlink r:id="rId19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 до определения Правительством Российской Федерации официального сайта в информационно-телекоммуникационной сети «Интернет» для размещения информации о проведении торгов, предусмотренной </w:t>
      </w:r>
      <w:hyperlink r:id="rId20" w:history="1">
        <w:r w:rsidRPr="008F7D25">
          <w:rPr>
            <w:bCs/>
            <w:color w:val="0000FF"/>
            <w:sz w:val="28"/>
            <w:szCs w:val="28"/>
          </w:rPr>
          <w:t>частью 3 статьи 21</w:t>
        </w:r>
      </w:hyperlink>
      <w:r w:rsidRPr="008F7D25">
        <w:rPr>
          <w:bCs/>
          <w:sz w:val="28"/>
          <w:szCs w:val="28"/>
        </w:rPr>
        <w:t xml:space="preserve"> указанного Федерального закона, данная информация размещается на официальном сайте</w:t>
      </w:r>
      <w:r>
        <w:rPr>
          <w:bCs/>
          <w:sz w:val="28"/>
          <w:szCs w:val="28"/>
        </w:rPr>
        <w:t xml:space="preserve"> МО «Каменский городской округ»</w:t>
      </w:r>
      <w:r w:rsidRPr="008F7D25">
        <w:rPr>
          <w:bCs/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012674" w:rsidRPr="008F7D25" w:rsidRDefault="00012674" w:rsidP="00012674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7) Раздел 3 Положения изложить в следующей редакции: «</w:t>
      </w:r>
      <w:r w:rsidRPr="008F7D25">
        <w:rPr>
          <w:bCs/>
          <w:sz w:val="28"/>
          <w:szCs w:val="28"/>
        </w:rPr>
        <w:t>3. ПРОВЕДЕНИЕ КОНКУРСА НА ПРАВО</w:t>
      </w:r>
      <w:r>
        <w:rPr>
          <w:bCs/>
          <w:sz w:val="28"/>
          <w:szCs w:val="28"/>
        </w:rPr>
        <w:t xml:space="preserve"> </w:t>
      </w:r>
      <w:r w:rsidRPr="008F7D25">
        <w:rPr>
          <w:bCs/>
          <w:sz w:val="28"/>
          <w:szCs w:val="28"/>
        </w:rPr>
        <w:t>ЗАКЛЮЧЕНИЯ КОНЦЕССИОННОГО СОГЛАШЕНИЯ</w:t>
      </w:r>
      <w:r>
        <w:rPr>
          <w:bCs/>
          <w:sz w:val="28"/>
          <w:szCs w:val="28"/>
        </w:rPr>
        <w:t>.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законодательством Российской Федерации о концессионных соглашениях.</w:t>
      </w:r>
      <w:r>
        <w:rPr>
          <w:bCs/>
          <w:sz w:val="28"/>
          <w:szCs w:val="28"/>
        </w:rPr>
        <w:t xml:space="preserve">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В состав документов, необходимых для принятия решения о заключении концессионного соглашения включаются: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1) конкурсная документация, в том числе усл</w:t>
      </w:r>
      <w:r>
        <w:rPr>
          <w:bCs/>
          <w:sz w:val="28"/>
          <w:szCs w:val="28"/>
        </w:rPr>
        <w:t>овия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2) порядок заключения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3) состав Конкурсной комиссии.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2. Лицо, с которым будет заключено концессионное соглашение, определяется по итогам открытого конкурса, проводимого в соответствии с законодательством Российской Федерации о концессионных соглашениях и настоящим Положением, за исключением случаев, предусмотренных Федеральным </w:t>
      </w:r>
      <w:hyperlink r:id="rId21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соглашениях».</w:t>
      </w:r>
      <w:r>
        <w:rPr>
          <w:bCs/>
          <w:sz w:val="28"/>
          <w:szCs w:val="28"/>
        </w:rPr>
        <w:t xml:space="preserve"> Закрытый конкурс проводится в случаях, предусмотренных часть 1 статьи 21 указанного федерального закона. 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lastRenderedPageBreak/>
        <w:t xml:space="preserve">3. Для проведения конкурса на право заключения концессионного соглашения создается Конкурсная комиссия в соответствии с требованиями к членам данной комиссии, предусмотренными </w:t>
      </w:r>
      <w:hyperlink r:id="rId22" w:history="1">
        <w:r w:rsidRPr="008F7D25">
          <w:rPr>
            <w:bCs/>
            <w:color w:val="0000FF"/>
            <w:sz w:val="28"/>
            <w:szCs w:val="28"/>
          </w:rPr>
          <w:t>статьей 25</w:t>
        </w:r>
      </w:hyperlink>
      <w:r w:rsidRPr="008F7D25">
        <w:rPr>
          <w:bCs/>
          <w:sz w:val="28"/>
          <w:szCs w:val="28"/>
        </w:rPr>
        <w:t xml:space="preserve"> Федерального закона от 21 июля 2005 года № 115-ФЗ «О концессионных соглашениях».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Сообщение о </w:t>
      </w:r>
      <w:r w:rsidRPr="008F7D25">
        <w:rPr>
          <w:bCs/>
          <w:sz w:val="28"/>
          <w:szCs w:val="28"/>
        </w:rPr>
        <w:t>проведении конкурса, сообщение о результатах проведения кон</w:t>
      </w:r>
      <w:r>
        <w:rPr>
          <w:bCs/>
          <w:sz w:val="28"/>
          <w:szCs w:val="28"/>
        </w:rPr>
        <w:t xml:space="preserve">курса, конкурсная документация, </w:t>
      </w:r>
      <w:r w:rsidRPr="008F7D25">
        <w:rPr>
          <w:bCs/>
          <w:sz w:val="28"/>
          <w:szCs w:val="28"/>
        </w:rPr>
        <w:t>сообщение о внесении изменений в конкурсную документацию, разъяснение конкурсной документации размещаются на официальном сайте</w:t>
      </w:r>
      <w:r>
        <w:rPr>
          <w:bCs/>
          <w:sz w:val="28"/>
          <w:szCs w:val="28"/>
        </w:rPr>
        <w:t xml:space="preserve"> МО «Каменский городской округ»</w:t>
      </w:r>
      <w:r w:rsidRPr="008F7D25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bCs/>
          <w:sz w:val="28"/>
          <w:szCs w:val="28"/>
        </w:rPr>
        <w:t xml:space="preserve">, а так же опубликовываются </w:t>
      </w:r>
      <w:r w:rsidRPr="008F7D25">
        <w:rPr>
          <w:bCs/>
          <w:sz w:val="28"/>
          <w:szCs w:val="28"/>
        </w:rPr>
        <w:t xml:space="preserve"> в официальном печатном издании</w:t>
      </w:r>
      <w:r>
        <w:rPr>
          <w:bCs/>
          <w:sz w:val="28"/>
          <w:szCs w:val="28"/>
        </w:rPr>
        <w:t xml:space="preserve"> МО «Каменский городской округ»</w:t>
      </w:r>
      <w:r w:rsidRPr="008F7D25">
        <w:rPr>
          <w:bCs/>
          <w:sz w:val="28"/>
          <w:szCs w:val="28"/>
        </w:rPr>
        <w:t xml:space="preserve">,  в сроки, установленные Федеральным </w:t>
      </w:r>
      <w:hyperlink r:id="rId23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соглашениях».</w:t>
      </w:r>
      <w:proofErr w:type="gramEnd"/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F7D25">
        <w:rPr>
          <w:bCs/>
          <w:sz w:val="28"/>
          <w:szCs w:val="28"/>
        </w:rPr>
        <w:t xml:space="preserve">. В ходе конкурсных процедур до проведения предварительного </w:t>
      </w:r>
      <w:r>
        <w:rPr>
          <w:bCs/>
          <w:sz w:val="28"/>
          <w:szCs w:val="28"/>
        </w:rPr>
        <w:t>отбора участников конкурса, КУМИ проводит</w:t>
      </w:r>
      <w:r w:rsidRPr="008F7D25">
        <w:rPr>
          <w:bCs/>
          <w:sz w:val="28"/>
          <w:szCs w:val="28"/>
        </w:rPr>
        <w:t xml:space="preserve"> с заявител</w:t>
      </w:r>
      <w:r>
        <w:rPr>
          <w:bCs/>
          <w:sz w:val="28"/>
          <w:szCs w:val="28"/>
        </w:rPr>
        <w:t xml:space="preserve">ями консультации, разъясняющие </w:t>
      </w:r>
      <w:r w:rsidRPr="008F7D25">
        <w:rPr>
          <w:bCs/>
          <w:sz w:val="28"/>
          <w:szCs w:val="28"/>
        </w:rPr>
        <w:t>положений конкурсной документации.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необходимости КУМИ вносит на рассмотрение конкурсной к</w:t>
      </w:r>
      <w:r w:rsidRPr="008F7D25">
        <w:rPr>
          <w:bCs/>
          <w:sz w:val="28"/>
          <w:szCs w:val="28"/>
        </w:rPr>
        <w:t>омиссии проект изменений в утвержденную документацию (в том числе в проект концессионного соглашения и договора аренды земельного учас</w:t>
      </w:r>
      <w:r>
        <w:rPr>
          <w:bCs/>
          <w:sz w:val="28"/>
          <w:szCs w:val="28"/>
        </w:rPr>
        <w:t>тка) с соблюдением условий, изложенных в ч. 6 ст. 23 Федерального</w:t>
      </w:r>
      <w:r w:rsidRPr="008F7D25">
        <w:rPr>
          <w:bCs/>
          <w:sz w:val="28"/>
          <w:szCs w:val="28"/>
        </w:rPr>
        <w:t xml:space="preserve"> </w:t>
      </w:r>
      <w:hyperlink r:id="rId24" w:history="1">
        <w:r>
          <w:rPr>
            <w:bCs/>
            <w:color w:val="0000FF"/>
            <w:sz w:val="28"/>
            <w:szCs w:val="28"/>
          </w:rPr>
          <w:t>закона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</w:t>
      </w:r>
      <w:r>
        <w:rPr>
          <w:bCs/>
          <w:sz w:val="28"/>
          <w:szCs w:val="28"/>
        </w:rPr>
        <w:t>. При принятии Конкурсной комиссией решения</w:t>
      </w:r>
      <w:r w:rsidRPr="008F7D25">
        <w:rPr>
          <w:bCs/>
          <w:sz w:val="28"/>
          <w:szCs w:val="28"/>
        </w:rPr>
        <w:t xml:space="preserve"> о согласовании проекта конкурсной документации в новой редакции, КУМИ готовит проект постановления</w:t>
      </w:r>
      <w:r>
        <w:rPr>
          <w:bCs/>
          <w:sz w:val="28"/>
          <w:szCs w:val="28"/>
        </w:rPr>
        <w:t xml:space="preserve"> Главы</w:t>
      </w:r>
      <w:r w:rsidRPr="008F7D25">
        <w:rPr>
          <w:bCs/>
          <w:sz w:val="28"/>
          <w:szCs w:val="28"/>
        </w:rPr>
        <w:t xml:space="preserve"> Администрации об изменении конкурсной документации.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Изменения в конкурсную документацию доводятся до сведения участников конкурса в порядке, определенном законодательством Российской Федерации о концессионных соглашениях. В этом случае срок представления конкурсных предложений продлевается не менее чем на 30 рабочих дней </w:t>
      </w:r>
      <w:proofErr w:type="gramStart"/>
      <w:r w:rsidRPr="008F7D25">
        <w:rPr>
          <w:bCs/>
          <w:sz w:val="28"/>
          <w:szCs w:val="28"/>
        </w:rPr>
        <w:t>с даты внесения</w:t>
      </w:r>
      <w:proofErr w:type="gramEnd"/>
      <w:r w:rsidRPr="008F7D25">
        <w:rPr>
          <w:bCs/>
          <w:sz w:val="28"/>
          <w:szCs w:val="28"/>
        </w:rPr>
        <w:t xml:space="preserve"> изменений в конкурсную документацию.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308"/>
      <w:bookmarkEnd w:id="4"/>
      <w:r>
        <w:rPr>
          <w:bCs/>
          <w:sz w:val="28"/>
          <w:szCs w:val="28"/>
        </w:rPr>
        <w:t xml:space="preserve">5. Концессионное соглашение может быть заключено </w:t>
      </w:r>
      <w:r w:rsidRPr="008F7D25">
        <w:rPr>
          <w:bCs/>
          <w:sz w:val="28"/>
          <w:szCs w:val="28"/>
        </w:rPr>
        <w:t>без проведения конкурса в случаях, указанных</w:t>
      </w:r>
      <w:r>
        <w:rPr>
          <w:bCs/>
          <w:sz w:val="28"/>
          <w:szCs w:val="28"/>
        </w:rPr>
        <w:t xml:space="preserve"> в ст. 37 Федерального закона </w:t>
      </w:r>
      <w:r w:rsidRPr="008F7D25">
        <w:rPr>
          <w:bCs/>
          <w:sz w:val="28"/>
          <w:szCs w:val="28"/>
        </w:rPr>
        <w:t>от 21 июля 2005 года № 115-ФЗ «О концессионных соглашениях»</w:t>
      </w:r>
      <w:r>
        <w:rPr>
          <w:bCs/>
          <w:sz w:val="28"/>
          <w:szCs w:val="28"/>
        </w:rPr>
        <w:t>,  а именно: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случае если конкурс объявлен не состоявшимся в соответствии с частью 6 статьи 27 указанного федерального закона. В этом случае </w:t>
      </w:r>
      <w:proofErr w:type="spellStart"/>
      <w:r>
        <w:rPr>
          <w:bCs/>
          <w:sz w:val="28"/>
          <w:szCs w:val="28"/>
        </w:rPr>
        <w:t>концедент</w:t>
      </w:r>
      <w:proofErr w:type="spellEnd"/>
      <w:r>
        <w:rPr>
          <w:bCs/>
          <w:sz w:val="28"/>
          <w:szCs w:val="28"/>
        </w:rPr>
        <w:t xml:space="preserve"> вправе вскрыть конверт с единственной представленной заявкой на участие в конкурсе и рассмотреть эту заявку, в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установленном статьей 29 указанного федерального закона в течение трех рабочих дней со дня принятия решения о признании конкурса несостоявшимся;</w:t>
      </w:r>
    </w:p>
    <w:p w:rsidR="00012674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в случае если конкурс по решению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 объявляется </w:t>
      </w:r>
      <w:proofErr w:type="gramStart"/>
      <w:r>
        <w:rPr>
          <w:bCs/>
          <w:sz w:val="28"/>
          <w:szCs w:val="28"/>
        </w:rPr>
        <w:t>несостоявшимся</w:t>
      </w:r>
      <w:proofErr w:type="gramEnd"/>
      <w:r>
        <w:rPr>
          <w:bCs/>
          <w:sz w:val="28"/>
          <w:szCs w:val="28"/>
        </w:rPr>
        <w:t xml:space="preserve">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конкурса, менее двух конкурсных предложений;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3) концессионное соглашение может быть заключено без проведения конкурса с лицом, у которого права владения и пользования имуществом,     </w:t>
      </w:r>
      <w:r w:rsidRPr="008F7D25">
        <w:rPr>
          <w:bCs/>
          <w:sz w:val="28"/>
          <w:szCs w:val="28"/>
        </w:rPr>
        <w:t xml:space="preserve">которое в соответствии с Федеральным </w:t>
      </w:r>
      <w:hyperlink r:id="rId25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</w:t>
      </w:r>
      <w:r w:rsidRPr="008F7D25">
        <w:rPr>
          <w:bCs/>
          <w:sz w:val="28"/>
          <w:szCs w:val="28"/>
        </w:rPr>
        <w:lastRenderedPageBreak/>
        <w:t>«О концессионных соглашениях»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</w:t>
      </w:r>
      <w:r>
        <w:rPr>
          <w:bCs/>
          <w:sz w:val="28"/>
          <w:szCs w:val="28"/>
        </w:rPr>
        <w:t xml:space="preserve">и </w:t>
      </w:r>
      <w:r w:rsidRPr="008F7D25">
        <w:rPr>
          <w:bCs/>
          <w:sz w:val="28"/>
          <w:szCs w:val="28"/>
        </w:rPr>
        <w:t>на основании договора аренды при одновременном соблюдении следующих условий:</w:t>
      </w:r>
      <w:proofErr w:type="gramEnd"/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</w:t>
      </w:r>
      <w:hyperlink r:id="rId26" w:history="1">
        <w:r w:rsidRPr="008F7D25">
          <w:rPr>
            <w:bCs/>
            <w:color w:val="0000FF"/>
            <w:sz w:val="28"/>
            <w:szCs w:val="28"/>
          </w:rPr>
          <w:t>законом</w:t>
        </w:r>
      </w:hyperlink>
      <w:r w:rsidRPr="008F7D25">
        <w:rPr>
          <w:bCs/>
          <w:sz w:val="28"/>
          <w:szCs w:val="28"/>
        </w:rPr>
        <w:t xml:space="preserve"> от 21 июля 2005 года № 115-ФЗ «О концессионных соглашениях» может быть объектом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договор аренды, в соответствии с которым у арендатора возникли права владения и пользования имуществом, являющимся объектом концессионного соглашени</w:t>
      </w:r>
      <w:r>
        <w:rPr>
          <w:bCs/>
          <w:sz w:val="28"/>
          <w:szCs w:val="28"/>
        </w:rPr>
        <w:t>я, заключен до 1 июля 2010 года».</w:t>
      </w:r>
    </w:p>
    <w:p w:rsidR="00012674" w:rsidRPr="008F7D25" w:rsidRDefault="00012674" w:rsidP="0001267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Дополнить Положение Разделом 4 следующего содержания: «</w:t>
      </w:r>
      <w:r w:rsidRPr="008F7D25">
        <w:rPr>
          <w:bCs/>
          <w:sz w:val="28"/>
          <w:szCs w:val="28"/>
        </w:rPr>
        <w:t>4. ЗАКЛЮЧИТЕЛЬНЫЕ ПОЛОЖЕНИЯ</w:t>
      </w:r>
      <w:r>
        <w:rPr>
          <w:bCs/>
          <w:sz w:val="28"/>
          <w:szCs w:val="28"/>
        </w:rPr>
        <w:t>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1. Размер задатка определяется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в с</w:t>
      </w:r>
      <w:r>
        <w:rPr>
          <w:bCs/>
          <w:sz w:val="28"/>
          <w:szCs w:val="28"/>
        </w:rPr>
        <w:t xml:space="preserve">оставе конкурсной документации. </w:t>
      </w:r>
      <w:r w:rsidRPr="008F7D25">
        <w:rPr>
          <w:bCs/>
          <w:sz w:val="28"/>
          <w:szCs w:val="28"/>
        </w:rPr>
        <w:t>Сумма задатка перечисляется заявителями по реквизитам, указанным в сообщении о проведении конкурса, на расчетный счет КУМИ в соответствии с бюджетным законодательством Российской Федерации.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Сумма задатка, внесенная участником конкурса или заявителем, подлежит возврату: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1) заявителям, не допущенным к участию в конкурсе, - в течение пяти рабочих дней со дня </w:t>
      </w:r>
      <w:proofErr w:type="gramStart"/>
      <w:r w:rsidRPr="008F7D25">
        <w:rPr>
          <w:bCs/>
          <w:sz w:val="28"/>
          <w:szCs w:val="28"/>
        </w:rPr>
        <w:t>подписания протокола проведения предварительного отбора участников</w:t>
      </w:r>
      <w:proofErr w:type="gramEnd"/>
      <w:r w:rsidRPr="008F7D25">
        <w:rPr>
          <w:bCs/>
          <w:sz w:val="28"/>
          <w:szCs w:val="28"/>
        </w:rPr>
        <w:t xml:space="preserve"> конкурса (при условии, что конкурсной документацией предусмотрено внесение задатка до даты окончания представления заявок на участие в конкурсе);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2) заявителю, представившему единственную заявку на участие в конкурсе, если ему не было предложено представить </w:t>
      </w:r>
      <w:proofErr w:type="spellStart"/>
      <w:r w:rsidRPr="008F7D25">
        <w:rPr>
          <w:bCs/>
          <w:sz w:val="28"/>
          <w:szCs w:val="28"/>
        </w:rPr>
        <w:t>концеденту</w:t>
      </w:r>
      <w:proofErr w:type="spellEnd"/>
      <w:r w:rsidRPr="008F7D25">
        <w:rPr>
          <w:bCs/>
          <w:sz w:val="28"/>
          <w:szCs w:val="28"/>
        </w:rPr>
        <w:t xml:space="preserve"> предложение о заключении концессионного соглашения, - в течение пятнадцати рабочих дней со дня принятия решения о признании конкурса несостоявшимся;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3) заявителю, представившему единственную заявку на участие в конкурсе и не представившему </w:t>
      </w:r>
      <w:proofErr w:type="spellStart"/>
      <w:r w:rsidRPr="008F7D25">
        <w:rPr>
          <w:bCs/>
          <w:sz w:val="28"/>
          <w:szCs w:val="28"/>
        </w:rPr>
        <w:t>концеденту</w:t>
      </w:r>
      <w:proofErr w:type="spellEnd"/>
      <w:r w:rsidRPr="008F7D25">
        <w:rPr>
          <w:bCs/>
          <w:sz w:val="28"/>
          <w:szCs w:val="28"/>
        </w:rPr>
        <w:t xml:space="preserve"> предложение о заключении концессионного соглашения, - в течение пяти рабочих дней после дня истечения установленного срока представления предложения о заключении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4) заявителю, представившему единственную заявку на участие в конкурсе, если </w:t>
      </w:r>
      <w:proofErr w:type="spellStart"/>
      <w:r w:rsidRPr="008F7D25">
        <w:rPr>
          <w:bCs/>
          <w:sz w:val="28"/>
          <w:szCs w:val="28"/>
        </w:rPr>
        <w:t>концедент</w:t>
      </w:r>
      <w:proofErr w:type="spellEnd"/>
      <w:r w:rsidRPr="008F7D25">
        <w:rPr>
          <w:bCs/>
          <w:sz w:val="28"/>
          <w:szCs w:val="28"/>
        </w:rPr>
        <w:t xml:space="preserve">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соглашения, - в течение пяти рабочих дней после дня истечения установленного срока рассмотрения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предложения о заключении концессионного соглашения;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5) участнику конкурса, представившему единственное конкурсное предложение, если </w:t>
      </w:r>
      <w:proofErr w:type="spellStart"/>
      <w:r w:rsidRPr="008F7D25">
        <w:rPr>
          <w:bCs/>
          <w:sz w:val="28"/>
          <w:szCs w:val="28"/>
        </w:rPr>
        <w:t>концедент</w:t>
      </w:r>
      <w:proofErr w:type="spellEnd"/>
      <w:r w:rsidRPr="008F7D25">
        <w:rPr>
          <w:bCs/>
          <w:sz w:val="28"/>
          <w:szCs w:val="28"/>
        </w:rPr>
        <w:t xml:space="preserve"> по результатам рассмотрения представленного таким участником конкурса предложения о заключении концессионного соглашения не принял решение о заключении с ним концессионного соглашения, - в течение пятнадцати дней со дня истечения тридцатидневного срока, исчисляемого со дня принятия решения о признании конкурса несостоявшимся;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lastRenderedPageBreak/>
        <w:t>6) участникам конкурса, за исключением победителя, - в течение пяти рабочих дней со дня подписания протокола о результатах проведения конкурса.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Сумма задатка победителя конкурса, заключившего концессионное соглашение, внесенная на расчетный счет КУМИ подлежит зачислению в счет концессионной платы не позднее пятнадцати рабочих дней со дня заключения концессионного соглашения.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При отказе или уклонении победителя конкурса от подписания концессионного соглашения в срок, установленный для его подписания, сумма задатка, внесенная победителем конкурса, не возвращается. 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>2. Концессионное соглаш</w:t>
      </w:r>
      <w:r>
        <w:rPr>
          <w:bCs/>
          <w:sz w:val="28"/>
          <w:szCs w:val="28"/>
        </w:rPr>
        <w:t>ение с концессионером заключается Администрацией</w:t>
      </w:r>
      <w:r w:rsidRPr="008F7D25">
        <w:rPr>
          <w:bCs/>
          <w:sz w:val="28"/>
          <w:szCs w:val="28"/>
        </w:rPr>
        <w:t xml:space="preserve"> муниципального образования. Передача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концессионеру объекта концессионного соглашения осуществляется по подписываемому сторонами концессионного соглашения акту приема-передачи.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3. </w:t>
      </w:r>
      <w:proofErr w:type="gramStart"/>
      <w:r w:rsidRPr="008F7D25">
        <w:rPr>
          <w:bCs/>
          <w:sz w:val="28"/>
          <w:szCs w:val="28"/>
        </w:rPr>
        <w:t xml:space="preserve">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концессионеру по концессионному соглашению имущества, а также недвижимое имущество, которое создано концессионером с согласия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 xml:space="preserve"> при осуществлении деятельности, предусмотренной концессионным соглашением, и не относится к объекту концессионного соглашения, и не входит в состав иного передаваемого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концессионеру по</w:t>
      </w:r>
      <w:proofErr w:type="gramEnd"/>
      <w:r w:rsidRPr="008F7D25">
        <w:rPr>
          <w:bCs/>
          <w:sz w:val="28"/>
          <w:szCs w:val="28"/>
        </w:rPr>
        <w:t xml:space="preserve"> концессионному соглашению имущества, является собственностью концессионера, если иное не установлено концессионным соглашением.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7D25">
        <w:rPr>
          <w:bCs/>
          <w:sz w:val="28"/>
          <w:szCs w:val="28"/>
        </w:rPr>
        <w:t xml:space="preserve">Недвижимое имущество, которое создано концессионером без согласия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 xml:space="preserve"> при осуществлении деятельности, предусмотренной концессионным соглашением, и не относится к объекту концессионного соглашения, и не входит в состав иного передаваемого </w:t>
      </w:r>
      <w:proofErr w:type="spellStart"/>
      <w:r w:rsidRPr="008F7D25">
        <w:rPr>
          <w:bCs/>
          <w:sz w:val="28"/>
          <w:szCs w:val="28"/>
        </w:rPr>
        <w:t>концедентом</w:t>
      </w:r>
      <w:proofErr w:type="spellEnd"/>
      <w:r w:rsidRPr="008F7D25">
        <w:rPr>
          <w:bCs/>
          <w:sz w:val="28"/>
          <w:szCs w:val="28"/>
        </w:rPr>
        <w:t xml:space="preserve"> концессионеру по концессионному соглашению имущества, является собственностью </w:t>
      </w:r>
      <w:proofErr w:type="spellStart"/>
      <w:r w:rsidRPr="008F7D25">
        <w:rPr>
          <w:bCs/>
          <w:sz w:val="28"/>
          <w:szCs w:val="28"/>
        </w:rPr>
        <w:t>концедента</w:t>
      </w:r>
      <w:proofErr w:type="spellEnd"/>
      <w:r w:rsidRPr="008F7D25">
        <w:rPr>
          <w:bCs/>
          <w:sz w:val="28"/>
          <w:szCs w:val="28"/>
        </w:rPr>
        <w:t>, и стоимость такого имущества возмещению не подлежит.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Администрация </w:t>
      </w:r>
      <w:r w:rsidRPr="008F7D25">
        <w:rPr>
          <w:bCs/>
          <w:sz w:val="28"/>
          <w:szCs w:val="28"/>
        </w:rPr>
        <w:t>заключает с концессионером дог</w:t>
      </w:r>
      <w:r>
        <w:rPr>
          <w:bCs/>
          <w:sz w:val="28"/>
          <w:szCs w:val="28"/>
        </w:rPr>
        <w:t xml:space="preserve">овор аренды земельного участка, </w:t>
      </w:r>
      <w:r w:rsidRPr="008F7D25">
        <w:rPr>
          <w:bCs/>
          <w:sz w:val="28"/>
          <w:szCs w:val="28"/>
        </w:rPr>
        <w:t>предназначенного для осуществления деятельности, предусмотренной концессионным соглашением в порядке, предусмотренном законодательством Российской Федерации, правовыми актами органов местного самоуправления муниципального образования «Каменский городской округ» и концессионным соглашением.</w:t>
      </w:r>
    </w:p>
    <w:p w:rsidR="00012674" w:rsidRPr="008F7D25" w:rsidRDefault="00012674" w:rsidP="000126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8F7D25">
        <w:rPr>
          <w:bCs/>
          <w:sz w:val="28"/>
          <w:szCs w:val="28"/>
        </w:rPr>
        <w:t>Финансирование расходов на организацию соответствующих мероприятий и подготовку</w:t>
      </w:r>
      <w:r>
        <w:rPr>
          <w:bCs/>
          <w:sz w:val="28"/>
          <w:szCs w:val="28"/>
        </w:rPr>
        <w:t xml:space="preserve"> к заключению концессионного соглашения</w:t>
      </w:r>
      <w:r w:rsidRPr="008F7D25">
        <w:rPr>
          <w:bCs/>
          <w:sz w:val="28"/>
          <w:szCs w:val="28"/>
        </w:rPr>
        <w:t>, контроль исполнения концессион</w:t>
      </w:r>
      <w:r>
        <w:rPr>
          <w:bCs/>
          <w:sz w:val="28"/>
          <w:szCs w:val="28"/>
        </w:rPr>
        <w:t xml:space="preserve">ного соглашения </w:t>
      </w:r>
      <w:r w:rsidRPr="008F7D25">
        <w:rPr>
          <w:bCs/>
          <w:sz w:val="28"/>
          <w:szCs w:val="28"/>
        </w:rPr>
        <w:t>осуществляетс</w:t>
      </w:r>
      <w:r>
        <w:rPr>
          <w:bCs/>
          <w:sz w:val="28"/>
          <w:szCs w:val="28"/>
        </w:rPr>
        <w:t>я за счет бюджетных средств М</w:t>
      </w:r>
      <w:r w:rsidRPr="008F7D25">
        <w:rPr>
          <w:bCs/>
          <w:sz w:val="28"/>
          <w:szCs w:val="28"/>
        </w:rPr>
        <w:t xml:space="preserve">униципального образования </w:t>
      </w:r>
      <w:r>
        <w:rPr>
          <w:bCs/>
          <w:sz w:val="28"/>
          <w:szCs w:val="28"/>
        </w:rPr>
        <w:t>«</w:t>
      </w:r>
      <w:r w:rsidRPr="008F7D25">
        <w:rPr>
          <w:bCs/>
          <w:sz w:val="28"/>
          <w:szCs w:val="28"/>
        </w:rPr>
        <w:t>Каменский городской округ», выделяемых в установленном порядке на осуществление органами местного самоуправления полномочий собств</w:t>
      </w:r>
      <w:r>
        <w:rPr>
          <w:bCs/>
          <w:sz w:val="28"/>
          <w:szCs w:val="28"/>
        </w:rPr>
        <w:t>енника муниципального имущества».</w:t>
      </w:r>
    </w:p>
    <w:p w:rsidR="007B415C" w:rsidRPr="008F7D25" w:rsidRDefault="007B415C" w:rsidP="008F7D2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75EEE" w:rsidRDefault="00220480" w:rsidP="00083D9C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EEE" w:rsidRPr="008327BA">
        <w:rPr>
          <w:sz w:val="28"/>
          <w:szCs w:val="28"/>
        </w:rPr>
        <w:t>.</w:t>
      </w:r>
      <w:r w:rsidR="002C5BF0">
        <w:rPr>
          <w:sz w:val="28"/>
          <w:szCs w:val="28"/>
        </w:rPr>
        <w:t xml:space="preserve"> </w:t>
      </w:r>
      <w:r w:rsidR="00F20BEE">
        <w:rPr>
          <w:sz w:val="28"/>
          <w:szCs w:val="28"/>
        </w:rPr>
        <w:t>Настоящее Решение р</w:t>
      </w:r>
      <w:r w:rsidR="00E10357" w:rsidRPr="008327BA">
        <w:rPr>
          <w:sz w:val="28"/>
          <w:szCs w:val="28"/>
        </w:rPr>
        <w:t>азместить на официальном сайте Администрации</w:t>
      </w:r>
      <w:r w:rsidR="00683E6D">
        <w:rPr>
          <w:sz w:val="28"/>
          <w:szCs w:val="28"/>
        </w:rPr>
        <w:t xml:space="preserve"> МО «Каменский городской округ»</w:t>
      </w:r>
      <w:r w:rsidR="00083D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5819D4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5819D4">
        <w:rPr>
          <w:sz w:val="28"/>
          <w:szCs w:val="28"/>
        </w:rPr>
        <w:t>»</w:t>
      </w:r>
      <w:r w:rsidR="00975EEE" w:rsidRPr="008327BA">
        <w:rPr>
          <w:sz w:val="28"/>
          <w:szCs w:val="28"/>
        </w:rPr>
        <w:t>.</w:t>
      </w:r>
    </w:p>
    <w:p w:rsidR="00083D9C" w:rsidRDefault="00083D9C" w:rsidP="00083D9C">
      <w:pPr>
        <w:widowControl w:val="0"/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</w:p>
    <w:p w:rsidR="00975EEE" w:rsidRDefault="00F20BEE" w:rsidP="00083D9C">
      <w:pPr>
        <w:widowControl w:val="0"/>
        <w:autoSpaceDE w:val="0"/>
        <w:autoSpaceDN w:val="0"/>
        <w:adjustRightInd w:val="0"/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75EEE" w:rsidRPr="008327BA">
        <w:rPr>
          <w:sz w:val="28"/>
          <w:szCs w:val="28"/>
        </w:rPr>
        <w:t>.</w:t>
      </w:r>
      <w:r w:rsidR="002C5BF0">
        <w:rPr>
          <w:sz w:val="28"/>
          <w:szCs w:val="28"/>
        </w:rPr>
        <w:t xml:space="preserve"> </w:t>
      </w:r>
      <w:r w:rsidR="0005050E">
        <w:rPr>
          <w:sz w:val="28"/>
          <w:szCs w:val="28"/>
        </w:rPr>
        <w:t>Н</w:t>
      </w:r>
      <w:r w:rsidR="00975EEE" w:rsidRPr="008327BA">
        <w:rPr>
          <w:sz w:val="28"/>
          <w:szCs w:val="28"/>
        </w:rPr>
        <w:t xml:space="preserve">астоящее Решение вступает в силу со дня его </w:t>
      </w:r>
      <w:r w:rsidR="00AC4FEA">
        <w:rPr>
          <w:sz w:val="28"/>
          <w:szCs w:val="28"/>
        </w:rPr>
        <w:t>подписания.</w:t>
      </w:r>
    </w:p>
    <w:p w:rsidR="007B415C" w:rsidRPr="008327BA" w:rsidRDefault="007B415C" w:rsidP="00151898">
      <w:pPr>
        <w:widowControl w:val="0"/>
        <w:autoSpaceDE w:val="0"/>
        <w:autoSpaceDN w:val="0"/>
        <w:adjustRightInd w:val="0"/>
        <w:ind w:right="459" w:firstLine="284"/>
        <w:jc w:val="both"/>
        <w:rPr>
          <w:sz w:val="28"/>
          <w:szCs w:val="28"/>
        </w:rPr>
      </w:pPr>
    </w:p>
    <w:p w:rsidR="00975EEE" w:rsidRDefault="00F20BEE" w:rsidP="00083D9C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5EEE" w:rsidRPr="008327BA">
        <w:rPr>
          <w:sz w:val="28"/>
          <w:szCs w:val="28"/>
        </w:rPr>
        <w:t>. Контроль исполнени</w:t>
      </w:r>
      <w:r w:rsidR="007B415C">
        <w:rPr>
          <w:sz w:val="28"/>
          <w:szCs w:val="28"/>
        </w:rPr>
        <w:t>я</w:t>
      </w:r>
      <w:r w:rsidR="00975EEE" w:rsidRPr="008327BA">
        <w:rPr>
          <w:sz w:val="28"/>
          <w:szCs w:val="28"/>
        </w:rPr>
        <w:t xml:space="preserve"> настоящего Решения возложить </w:t>
      </w:r>
      <w:r w:rsidR="00AC4FEA">
        <w:rPr>
          <w:sz w:val="28"/>
          <w:szCs w:val="28"/>
        </w:rPr>
        <w:t>на постоянный Комитет</w:t>
      </w:r>
      <w:r w:rsidR="007B415C">
        <w:rPr>
          <w:sz w:val="28"/>
          <w:szCs w:val="28"/>
        </w:rPr>
        <w:t xml:space="preserve"> Думы Каменского городского округа</w:t>
      </w:r>
      <w:r w:rsidR="00AC4FEA">
        <w:rPr>
          <w:sz w:val="28"/>
          <w:szCs w:val="28"/>
        </w:rPr>
        <w:t xml:space="preserve"> по экономической политике, бюджету и налогам (Г.Т. </w:t>
      </w:r>
      <w:proofErr w:type="spellStart"/>
      <w:r w:rsidR="00AC4FEA">
        <w:rPr>
          <w:sz w:val="28"/>
          <w:szCs w:val="28"/>
        </w:rPr>
        <w:t>Лисицина</w:t>
      </w:r>
      <w:proofErr w:type="spellEnd"/>
      <w:r w:rsidR="00AC4FEA">
        <w:rPr>
          <w:sz w:val="28"/>
          <w:szCs w:val="28"/>
        </w:rPr>
        <w:t>).</w:t>
      </w:r>
    </w:p>
    <w:p w:rsidR="00975EEE" w:rsidRDefault="00975EEE" w:rsidP="00975EEE">
      <w:pPr>
        <w:ind w:right="459"/>
        <w:jc w:val="both"/>
        <w:rPr>
          <w:sz w:val="28"/>
          <w:szCs w:val="28"/>
        </w:rPr>
      </w:pPr>
    </w:p>
    <w:p w:rsidR="00975EEE" w:rsidRDefault="00975EEE" w:rsidP="00975EEE">
      <w:pPr>
        <w:ind w:right="459"/>
        <w:jc w:val="both"/>
        <w:rPr>
          <w:sz w:val="28"/>
          <w:szCs w:val="28"/>
        </w:rPr>
      </w:pPr>
    </w:p>
    <w:p w:rsidR="00083D9C" w:rsidRDefault="00083D9C" w:rsidP="00975EEE">
      <w:pPr>
        <w:ind w:right="459"/>
        <w:jc w:val="both"/>
        <w:rPr>
          <w:sz w:val="28"/>
          <w:szCs w:val="28"/>
        </w:rPr>
      </w:pPr>
      <w:bookmarkStart w:id="5" w:name="_GoBack"/>
      <w:bookmarkEnd w:id="5"/>
    </w:p>
    <w:p w:rsidR="00975EEE" w:rsidRDefault="00975EEE" w:rsidP="007B415C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 w:rsidR="007B415C">
        <w:rPr>
          <w:sz w:val="28"/>
          <w:szCs w:val="28"/>
        </w:rPr>
        <w:t xml:space="preserve">аменского  городского  округа  </w:t>
      </w:r>
      <w:r>
        <w:rPr>
          <w:sz w:val="28"/>
          <w:szCs w:val="28"/>
        </w:rPr>
        <w:t xml:space="preserve">                                         </w:t>
      </w:r>
      <w:r w:rsidR="00FE1C9A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Белоусов</w:t>
      </w:r>
    </w:p>
    <w:p w:rsidR="00975EEE" w:rsidRDefault="00975EEE" w:rsidP="00975EEE">
      <w:pPr>
        <w:ind w:right="459"/>
        <w:jc w:val="both"/>
        <w:rPr>
          <w:sz w:val="28"/>
          <w:szCs w:val="28"/>
        </w:rPr>
      </w:pPr>
    </w:p>
    <w:p w:rsidR="00975EEE" w:rsidRDefault="00975EEE" w:rsidP="00975EEE">
      <w:pPr>
        <w:ind w:right="459"/>
        <w:jc w:val="both"/>
        <w:rPr>
          <w:sz w:val="28"/>
          <w:szCs w:val="28"/>
        </w:rPr>
      </w:pPr>
    </w:p>
    <w:p w:rsidR="00083D9C" w:rsidRDefault="00083D9C" w:rsidP="00975EEE">
      <w:pPr>
        <w:ind w:right="459"/>
        <w:jc w:val="both"/>
        <w:rPr>
          <w:sz w:val="28"/>
          <w:szCs w:val="28"/>
        </w:rPr>
      </w:pPr>
    </w:p>
    <w:p w:rsidR="00FA6A08" w:rsidRDefault="00975EEE" w:rsidP="007B415C">
      <w:pPr>
        <w:ind w:right="27"/>
        <w:jc w:val="both"/>
      </w:pPr>
      <w:r>
        <w:rPr>
          <w:sz w:val="28"/>
          <w:szCs w:val="28"/>
        </w:rPr>
        <w:t>Председатель Думы Каменского гор</w:t>
      </w:r>
      <w:r w:rsidR="007B415C">
        <w:rPr>
          <w:sz w:val="28"/>
          <w:szCs w:val="28"/>
        </w:rPr>
        <w:t xml:space="preserve">одского округа     </w:t>
      </w:r>
      <w:r>
        <w:rPr>
          <w:sz w:val="28"/>
          <w:szCs w:val="28"/>
        </w:rPr>
        <w:t xml:space="preserve">                 </w:t>
      </w:r>
      <w:r w:rsidR="00FE1C9A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 Чемезов</w:t>
      </w:r>
    </w:p>
    <w:sectPr w:rsidR="00FA6A08" w:rsidSect="007B415C">
      <w:headerReference w:type="even" r:id="rId27"/>
      <w:footerReference w:type="first" r:id="rId2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AE" w:rsidRDefault="00CF74AE">
      <w:r>
        <w:separator/>
      </w:r>
    </w:p>
  </w:endnote>
  <w:endnote w:type="continuationSeparator" w:id="0">
    <w:p w:rsidR="00CF74AE" w:rsidRDefault="00CF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C0" w:rsidRDefault="000C4FC0">
    <w:pPr>
      <w:pStyle w:val="a5"/>
      <w:jc w:val="center"/>
    </w:pPr>
  </w:p>
  <w:p w:rsidR="000C4FC0" w:rsidRDefault="000C4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AE" w:rsidRDefault="00CF74AE">
      <w:r>
        <w:separator/>
      </w:r>
    </w:p>
  </w:footnote>
  <w:footnote w:type="continuationSeparator" w:id="0">
    <w:p w:rsidR="00CF74AE" w:rsidRDefault="00CF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57" w:rsidRDefault="00E10357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0357" w:rsidRDefault="00E103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500"/>
    <w:multiLevelType w:val="hybridMultilevel"/>
    <w:tmpl w:val="96B05C32"/>
    <w:lvl w:ilvl="0" w:tplc="433E2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74CF"/>
    <w:multiLevelType w:val="hybridMultilevel"/>
    <w:tmpl w:val="0150DCA4"/>
    <w:lvl w:ilvl="0" w:tplc="7E1EB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2674"/>
    <w:rsid w:val="000203A9"/>
    <w:rsid w:val="00020D85"/>
    <w:rsid w:val="00021F1F"/>
    <w:rsid w:val="0002262A"/>
    <w:rsid w:val="00024000"/>
    <w:rsid w:val="00026008"/>
    <w:rsid w:val="00026ADE"/>
    <w:rsid w:val="0002788E"/>
    <w:rsid w:val="00027BEA"/>
    <w:rsid w:val="000335FC"/>
    <w:rsid w:val="00034080"/>
    <w:rsid w:val="0003567B"/>
    <w:rsid w:val="00043725"/>
    <w:rsid w:val="00045A0C"/>
    <w:rsid w:val="0005050E"/>
    <w:rsid w:val="00051BA9"/>
    <w:rsid w:val="000557BB"/>
    <w:rsid w:val="00056EFE"/>
    <w:rsid w:val="000601B4"/>
    <w:rsid w:val="0007792C"/>
    <w:rsid w:val="00080AAA"/>
    <w:rsid w:val="00083D9C"/>
    <w:rsid w:val="0008401E"/>
    <w:rsid w:val="00084BBC"/>
    <w:rsid w:val="0009079F"/>
    <w:rsid w:val="00093D9F"/>
    <w:rsid w:val="000B1066"/>
    <w:rsid w:val="000C4FC0"/>
    <w:rsid w:val="000C6134"/>
    <w:rsid w:val="000E0548"/>
    <w:rsid w:val="000E1524"/>
    <w:rsid w:val="000E2304"/>
    <w:rsid w:val="000E3881"/>
    <w:rsid w:val="000F2EA1"/>
    <w:rsid w:val="000F7DE4"/>
    <w:rsid w:val="001044A4"/>
    <w:rsid w:val="0011040A"/>
    <w:rsid w:val="0011124D"/>
    <w:rsid w:val="0011270B"/>
    <w:rsid w:val="00114174"/>
    <w:rsid w:val="001273EA"/>
    <w:rsid w:val="00127861"/>
    <w:rsid w:val="00130675"/>
    <w:rsid w:val="00131185"/>
    <w:rsid w:val="001336A4"/>
    <w:rsid w:val="00133BF3"/>
    <w:rsid w:val="00134AF3"/>
    <w:rsid w:val="00137398"/>
    <w:rsid w:val="00137DFC"/>
    <w:rsid w:val="001429D1"/>
    <w:rsid w:val="00144907"/>
    <w:rsid w:val="00151898"/>
    <w:rsid w:val="001534E4"/>
    <w:rsid w:val="00157995"/>
    <w:rsid w:val="00161B07"/>
    <w:rsid w:val="00164EEA"/>
    <w:rsid w:val="0016765D"/>
    <w:rsid w:val="0017456A"/>
    <w:rsid w:val="00175176"/>
    <w:rsid w:val="00183BD2"/>
    <w:rsid w:val="00184193"/>
    <w:rsid w:val="00194344"/>
    <w:rsid w:val="001B141A"/>
    <w:rsid w:val="001B33DF"/>
    <w:rsid w:val="001B3544"/>
    <w:rsid w:val="001B412D"/>
    <w:rsid w:val="001B47ED"/>
    <w:rsid w:val="001B506B"/>
    <w:rsid w:val="001C4048"/>
    <w:rsid w:val="001C4070"/>
    <w:rsid w:val="001C5117"/>
    <w:rsid w:val="001D2D2E"/>
    <w:rsid w:val="001D5D6E"/>
    <w:rsid w:val="001E2FB8"/>
    <w:rsid w:val="001F0711"/>
    <w:rsid w:val="001F0B1E"/>
    <w:rsid w:val="001F1CFF"/>
    <w:rsid w:val="001F3246"/>
    <w:rsid w:val="001F4C0C"/>
    <w:rsid w:val="001F65E6"/>
    <w:rsid w:val="001F74D2"/>
    <w:rsid w:val="001F76B6"/>
    <w:rsid w:val="0021452A"/>
    <w:rsid w:val="00220480"/>
    <w:rsid w:val="00225249"/>
    <w:rsid w:val="00233944"/>
    <w:rsid w:val="002405B9"/>
    <w:rsid w:val="00253DD5"/>
    <w:rsid w:val="002544F8"/>
    <w:rsid w:val="00254961"/>
    <w:rsid w:val="00257CE2"/>
    <w:rsid w:val="002609CA"/>
    <w:rsid w:val="00263634"/>
    <w:rsid w:val="00264D38"/>
    <w:rsid w:val="00267085"/>
    <w:rsid w:val="00270AD6"/>
    <w:rsid w:val="00270B6F"/>
    <w:rsid w:val="00270BBD"/>
    <w:rsid w:val="00270EDC"/>
    <w:rsid w:val="00275FFB"/>
    <w:rsid w:val="00280E06"/>
    <w:rsid w:val="00282A6A"/>
    <w:rsid w:val="00287B15"/>
    <w:rsid w:val="00290BAD"/>
    <w:rsid w:val="00293E94"/>
    <w:rsid w:val="00295191"/>
    <w:rsid w:val="002A19EA"/>
    <w:rsid w:val="002A1EA0"/>
    <w:rsid w:val="002A2117"/>
    <w:rsid w:val="002A75E7"/>
    <w:rsid w:val="002C0D51"/>
    <w:rsid w:val="002C0EA6"/>
    <w:rsid w:val="002C1A9D"/>
    <w:rsid w:val="002C3E21"/>
    <w:rsid w:val="002C5BF0"/>
    <w:rsid w:val="002D1F89"/>
    <w:rsid w:val="002D2C5E"/>
    <w:rsid w:val="002E4F67"/>
    <w:rsid w:val="002E5D43"/>
    <w:rsid w:val="002E6138"/>
    <w:rsid w:val="002E6AC0"/>
    <w:rsid w:val="002F62B2"/>
    <w:rsid w:val="002F6508"/>
    <w:rsid w:val="002F7DA8"/>
    <w:rsid w:val="00304C7F"/>
    <w:rsid w:val="00305C7F"/>
    <w:rsid w:val="00306E01"/>
    <w:rsid w:val="003138F4"/>
    <w:rsid w:val="0031751C"/>
    <w:rsid w:val="003365AB"/>
    <w:rsid w:val="00337A8D"/>
    <w:rsid w:val="00342DCA"/>
    <w:rsid w:val="0034393E"/>
    <w:rsid w:val="00344ED2"/>
    <w:rsid w:val="0034786B"/>
    <w:rsid w:val="00354375"/>
    <w:rsid w:val="00355F6A"/>
    <w:rsid w:val="00361AE6"/>
    <w:rsid w:val="00366089"/>
    <w:rsid w:val="00370DA6"/>
    <w:rsid w:val="003743E0"/>
    <w:rsid w:val="003744CD"/>
    <w:rsid w:val="00391F2E"/>
    <w:rsid w:val="00392343"/>
    <w:rsid w:val="003958A2"/>
    <w:rsid w:val="003A33CB"/>
    <w:rsid w:val="003A5C14"/>
    <w:rsid w:val="003A6FAB"/>
    <w:rsid w:val="003B36C3"/>
    <w:rsid w:val="003C0C49"/>
    <w:rsid w:val="003C2C3B"/>
    <w:rsid w:val="003C3305"/>
    <w:rsid w:val="003C7CC4"/>
    <w:rsid w:val="003C7F3E"/>
    <w:rsid w:val="003D25A8"/>
    <w:rsid w:val="003E139F"/>
    <w:rsid w:val="003E24F6"/>
    <w:rsid w:val="003E6526"/>
    <w:rsid w:val="003F3347"/>
    <w:rsid w:val="003F3A7A"/>
    <w:rsid w:val="003F61F2"/>
    <w:rsid w:val="0040127B"/>
    <w:rsid w:val="00402767"/>
    <w:rsid w:val="00403313"/>
    <w:rsid w:val="004054DC"/>
    <w:rsid w:val="00406AA6"/>
    <w:rsid w:val="00407590"/>
    <w:rsid w:val="0041003D"/>
    <w:rsid w:val="0041244B"/>
    <w:rsid w:val="0041281C"/>
    <w:rsid w:val="00416F28"/>
    <w:rsid w:val="0042504F"/>
    <w:rsid w:val="00426794"/>
    <w:rsid w:val="004404AC"/>
    <w:rsid w:val="0044065F"/>
    <w:rsid w:val="00451E88"/>
    <w:rsid w:val="00461853"/>
    <w:rsid w:val="00464273"/>
    <w:rsid w:val="00464A54"/>
    <w:rsid w:val="00471F4B"/>
    <w:rsid w:val="00473F0F"/>
    <w:rsid w:val="00475652"/>
    <w:rsid w:val="004761D4"/>
    <w:rsid w:val="00481955"/>
    <w:rsid w:val="00487DD9"/>
    <w:rsid w:val="00487DF7"/>
    <w:rsid w:val="00490FEF"/>
    <w:rsid w:val="004A0216"/>
    <w:rsid w:val="004B4805"/>
    <w:rsid w:val="004B63AC"/>
    <w:rsid w:val="004C2D12"/>
    <w:rsid w:val="004C4D5E"/>
    <w:rsid w:val="004C6FC6"/>
    <w:rsid w:val="004C7B18"/>
    <w:rsid w:val="004E582B"/>
    <w:rsid w:val="004E6C18"/>
    <w:rsid w:val="004F214D"/>
    <w:rsid w:val="004F7FD7"/>
    <w:rsid w:val="00502159"/>
    <w:rsid w:val="00505C20"/>
    <w:rsid w:val="005128D5"/>
    <w:rsid w:val="0051366E"/>
    <w:rsid w:val="00523304"/>
    <w:rsid w:val="005270CC"/>
    <w:rsid w:val="00536F7F"/>
    <w:rsid w:val="00541E04"/>
    <w:rsid w:val="00544253"/>
    <w:rsid w:val="00546528"/>
    <w:rsid w:val="005658A1"/>
    <w:rsid w:val="00573359"/>
    <w:rsid w:val="00573DB9"/>
    <w:rsid w:val="00581163"/>
    <w:rsid w:val="005819D4"/>
    <w:rsid w:val="00583A20"/>
    <w:rsid w:val="00587205"/>
    <w:rsid w:val="00587CBA"/>
    <w:rsid w:val="005A59E3"/>
    <w:rsid w:val="005A5D25"/>
    <w:rsid w:val="005A7CAE"/>
    <w:rsid w:val="005B5AF2"/>
    <w:rsid w:val="005D1EEC"/>
    <w:rsid w:val="005D22AC"/>
    <w:rsid w:val="005D56D0"/>
    <w:rsid w:val="005D5893"/>
    <w:rsid w:val="005D5F2F"/>
    <w:rsid w:val="005E35B3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369A4"/>
    <w:rsid w:val="0064067D"/>
    <w:rsid w:val="00641F64"/>
    <w:rsid w:val="00642B55"/>
    <w:rsid w:val="00642D9D"/>
    <w:rsid w:val="006509F5"/>
    <w:rsid w:val="0065153F"/>
    <w:rsid w:val="00660BEC"/>
    <w:rsid w:val="006628A5"/>
    <w:rsid w:val="0066483C"/>
    <w:rsid w:val="00665009"/>
    <w:rsid w:val="00677B80"/>
    <w:rsid w:val="006835B0"/>
    <w:rsid w:val="00683E6D"/>
    <w:rsid w:val="0068681B"/>
    <w:rsid w:val="0069065A"/>
    <w:rsid w:val="00692BDC"/>
    <w:rsid w:val="006957AC"/>
    <w:rsid w:val="006A17DF"/>
    <w:rsid w:val="006A7EE7"/>
    <w:rsid w:val="006B0B38"/>
    <w:rsid w:val="006B2C24"/>
    <w:rsid w:val="006B5313"/>
    <w:rsid w:val="006B5582"/>
    <w:rsid w:val="006C33AD"/>
    <w:rsid w:val="006C41E8"/>
    <w:rsid w:val="006C53E9"/>
    <w:rsid w:val="006C6FD4"/>
    <w:rsid w:val="006D0FCB"/>
    <w:rsid w:val="006D6A35"/>
    <w:rsid w:val="006D6E17"/>
    <w:rsid w:val="006E37D1"/>
    <w:rsid w:val="006E4540"/>
    <w:rsid w:val="006F5A16"/>
    <w:rsid w:val="006F5D75"/>
    <w:rsid w:val="006F6F4E"/>
    <w:rsid w:val="006F797B"/>
    <w:rsid w:val="00712A96"/>
    <w:rsid w:val="00716858"/>
    <w:rsid w:val="00722323"/>
    <w:rsid w:val="0072386E"/>
    <w:rsid w:val="0072552E"/>
    <w:rsid w:val="00725F14"/>
    <w:rsid w:val="0073040E"/>
    <w:rsid w:val="00732CC4"/>
    <w:rsid w:val="007332FA"/>
    <w:rsid w:val="00733C93"/>
    <w:rsid w:val="00733DE0"/>
    <w:rsid w:val="00736C16"/>
    <w:rsid w:val="00740653"/>
    <w:rsid w:val="00747E0F"/>
    <w:rsid w:val="00765BAD"/>
    <w:rsid w:val="00775D33"/>
    <w:rsid w:val="00777BF6"/>
    <w:rsid w:val="00782701"/>
    <w:rsid w:val="007A4A77"/>
    <w:rsid w:val="007A5A17"/>
    <w:rsid w:val="007A64F6"/>
    <w:rsid w:val="007A6A81"/>
    <w:rsid w:val="007B1657"/>
    <w:rsid w:val="007B2066"/>
    <w:rsid w:val="007B415C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7F6086"/>
    <w:rsid w:val="007F7D5C"/>
    <w:rsid w:val="00803053"/>
    <w:rsid w:val="0080768D"/>
    <w:rsid w:val="00820DD6"/>
    <w:rsid w:val="0082356C"/>
    <w:rsid w:val="00823C13"/>
    <w:rsid w:val="008304C5"/>
    <w:rsid w:val="008307EA"/>
    <w:rsid w:val="00831FBC"/>
    <w:rsid w:val="008327BA"/>
    <w:rsid w:val="00832F59"/>
    <w:rsid w:val="008339EC"/>
    <w:rsid w:val="0083541D"/>
    <w:rsid w:val="00835428"/>
    <w:rsid w:val="00835AFC"/>
    <w:rsid w:val="00837E20"/>
    <w:rsid w:val="00843DBC"/>
    <w:rsid w:val="00845766"/>
    <w:rsid w:val="00846B8C"/>
    <w:rsid w:val="008538B9"/>
    <w:rsid w:val="00862989"/>
    <w:rsid w:val="00863BDF"/>
    <w:rsid w:val="00863D47"/>
    <w:rsid w:val="00865B11"/>
    <w:rsid w:val="00867A8E"/>
    <w:rsid w:val="00872AE7"/>
    <w:rsid w:val="00872B35"/>
    <w:rsid w:val="00884435"/>
    <w:rsid w:val="00893A74"/>
    <w:rsid w:val="00895FA1"/>
    <w:rsid w:val="008972A3"/>
    <w:rsid w:val="008A5D24"/>
    <w:rsid w:val="008A648D"/>
    <w:rsid w:val="008B4E42"/>
    <w:rsid w:val="008C19F8"/>
    <w:rsid w:val="008C3AF3"/>
    <w:rsid w:val="008C4DB5"/>
    <w:rsid w:val="008C67F7"/>
    <w:rsid w:val="008C719C"/>
    <w:rsid w:val="008C734F"/>
    <w:rsid w:val="008C7A88"/>
    <w:rsid w:val="008D27F2"/>
    <w:rsid w:val="008F0668"/>
    <w:rsid w:val="008F7D25"/>
    <w:rsid w:val="00900F8F"/>
    <w:rsid w:val="00911308"/>
    <w:rsid w:val="009128BC"/>
    <w:rsid w:val="00913CB3"/>
    <w:rsid w:val="009226AD"/>
    <w:rsid w:val="00942D62"/>
    <w:rsid w:val="00942D64"/>
    <w:rsid w:val="009475C6"/>
    <w:rsid w:val="009542AD"/>
    <w:rsid w:val="00954852"/>
    <w:rsid w:val="00955EFF"/>
    <w:rsid w:val="009606E9"/>
    <w:rsid w:val="00963AC8"/>
    <w:rsid w:val="00965C62"/>
    <w:rsid w:val="0097137D"/>
    <w:rsid w:val="00971DE5"/>
    <w:rsid w:val="0097332D"/>
    <w:rsid w:val="00975EEE"/>
    <w:rsid w:val="009765EF"/>
    <w:rsid w:val="00976FEB"/>
    <w:rsid w:val="00980395"/>
    <w:rsid w:val="00981B87"/>
    <w:rsid w:val="0098297D"/>
    <w:rsid w:val="00983090"/>
    <w:rsid w:val="009845CE"/>
    <w:rsid w:val="0098626A"/>
    <w:rsid w:val="0098754A"/>
    <w:rsid w:val="00987881"/>
    <w:rsid w:val="00991CF5"/>
    <w:rsid w:val="00994DB4"/>
    <w:rsid w:val="009963B0"/>
    <w:rsid w:val="009977F8"/>
    <w:rsid w:val="009A15BD"/>
    <w:rsid w:val="009B1127"/>
    <w:rsid w:val="009B1998"/>
    <w:rsid w:val="009B3130"/>
    <w:rsid w:val="009C321A"/>
    <w:rsid w:val="009C3DA1"/>
    <w:rsid w:val="009C3F65"/>
    <w:rsid w:val="009C5851"/>
    <w:rsid w:val="009D2CFA"/>
    <w:rsid w:val="009D4049"/>
    <w:rsid w:val="009E7C02"/>
    <w:rsid w:val="009F22CA"/>
    <w:rsid w:val="009F4A64"/>
    <w:rsid w:val="009F4D95"/>
    <w:rsid w:val="00A03C34"/>
    <w:rsid w:val="00A11B0D"/>
    <w:rsid w:val="00A15004"/>
    <w:rsid w:val="00A2586A"/>
    <w:rsid w:val="00A31942"/>
    <w:rsid w:val="00A46F51"/>
    <w:rsid w:val="00A52ED9"/>
    <w:rsid w:val="00A556F3"/>
    <w:rsid w:val="00A57B1F"/>
    <w:rsid w:val="00A57BBC"/>
    <w:rsid w:val="00A62298"/>
    <w:rsid w:val="00A65EDD"/>
    <w:rsid w:val="00A7289A"/>
    <w:rsid w:val="00A747A1"/>
    <w:rsid w:val="00A7519A"/>
    <w:rsid w:val="00A770FE"/>
    <w:rsid w:val="00A81634"/>
    <w:rsid w:val="00A81A4B"/>
    <w:rsid w:val="00A82234"/>
    <w:rsid w:val="00A86990"/>
    <w:rsid w:val="00A86D88"/>
    <w:rsid w:val="00AA1DE6"/>
    <w:rsid w:val="00AB4723"/>
    <w:rsid w:val="00AB663F"/>
    <w:rsid w:val="00AC0076"/>
    <w:rsid w:val="00AC3468"/>
    <w:rsid w:val="00AC38C1"/>
    <w:rsid w:val="00AC4A34"/>
    <w:rsid w:val="00AC4FEA"/>
    <w:rsid w:val="00AD140F"/>
    <w:rsid w:val="00AD267F"/>
    <w:rsid w:val="00AE4667"/>
    <w:rsid w:val="00AE5022"/>
    <w:rsid w:val="00AF5A4B"/>
    <w:rsid w:val="00AF6D3F"/>
    <w:rsid w:val="00B01F14"/>
    <w:rsid w:val="00B02C20"/>
    <w:rsid w:val="00B0714B"/>
    <w:rsid w:val="00B10FEF"/>
    <w:rsid w:val="00B15D61"/>
    <w:rsid w:val="00B170D0"/>
    <w:rsid w:val="00B1749F"/>
    <w:rsid w:val="00B17F73"/>
    <w:rsid w:val="00B21EFA"/>
    <w:rsid w:val="00B24F3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52D7B"/>
    <w:rsid w:val="00B5738E"/>
    <w:rsid w:val="00B6144F"/>
    <w:rsid w:val="00B66B45"/>
    <w:rsid w:val="00B66D02"/>
    <w:rsid w:val="00B67085"/>
    <w:rsid w:val="00B70078"/>
    <w:rsid w:val="00B718CD"/>
    <w:rsid w:val="00B763A7"/>
    <w:rsid w:val="00B80947"/>
    <w:rsid w:val="00B81484"/>
    <w:rsid w:val="00B93411"/>
    <w:rsid w:val="00B94FB3"/>
    <w:rsid w:val="00BA5EB6"/>
    <w:rsid w:val="00BB0405"/>
    <w:rsid w:val="00BB3C16"/>
    <w:rsid w:val="00BB7B06"/>
    <w:rsid w:val="00BB7D7E"/>
    <w:rsid w:val="00BC09FB"/>
    <w:rsid w:val="00BC230D"/>
    <w:rsid w:val="00BC6186"/>
    <w:rsid w:val="00BD372D"/>
    <w:rsid w:val="00BD731F"/>
    <w:rsid w:val="00BD7A19"/>
    <w:rsid w:val="00BE625C"/>
    <w:rsid w:val="00BE687E"/>
    <w:rsid w:val="00BE6D80"/>
    <w:rsid w:val="00BF76A7"/>
    <w:rsid w:val="00C012B8"/>
    <w:rsid w:val="00C12579"/>
    <w:rsid w:val="00C131C1"/>
    <w:rsid w:val="00C17CB3"/>
    <w:rsid w:val="00C2681A"/>
    <w:rsid w:val="00C43AA8"/>
    <w:rsid w:val="00C447A9"/>
    <w:rsid w:val="00C54B1C"/>
    <w:rsid w:val="00C572E5"/>
    <w:rsid w:val="00C6526C"/>
    <w:rsid w:val="00C65AE1"/>
    <w:rsid w:val="00C6739D"/>
    <w:rsid w:val="00C751E9"/>
    <w:rsid w:val="00C8340A"/>
    <w:rsid w:val="00C93634"/>
    <w:rsid w:val="00C94CB5"/>
    <w:rsid w:val="00C9683A"/>
    <w:rsid w:val="00CA0FF4"/>
    <w:rsid w:val="00CA1475"/>
    <w:rsid w:val="00CA5EBE"/>
    <w:rsid w:val="00CB0251"/>
    <w:rsid w:val="00CB0E01"/>
    <w:rsid w:val="00CB6175"/>
    <w:rsid w:val="00CC1212"/>
    <w:rsid w:val="00CC170A"/>
    <w:rsid w:val="00CC5175"/>
    <w:rsid w:val="00CC524D"/>
    <w:rsid w:val="00CD6CB8"/>
    <w:rsid w:val="00CE408E"/>
    <w:rsid w:val="00CF173A"/>
    <w:rsid w:val="00CF5128"/>
    <w:rsid w:val="00CF635B"/>
    <w:rsid w:val="00CF649E"/>
    <w:rsid w:val="00CF6F98"/>
    <w:rsid w:val="00CF74AE"/>
    <w:rsid w:val="00D02E91"/>
    <w:rsid w:val="00D145E1"/>
    <w:rsid w:val="00D200C4"/>
    <w:rsid w:val="00D21411"/>
    <w:rsid w:val="00D250C9"/>
    <w:rsid w:val="00D3766E"/>
    <w:rsid w:val="00D405AF"/>
    <w:rsid w:val="00D444C3"/>
    <w:rsid w:val="00D54980"/>
    <w:rsid w:val="00D605E2"/>
    <w:rsid w:val="00D60A92"/>
    <w:rsid w:val="00D61381"/>
    <w:rsid w:val="00D709A4"/>
    <w:rsid w:val="00D7174B"/>
    <w:rsid w:val="00D717FE"/>
    <w:rsid w:val="00D80415"/>
    <w:rsid w:val="00D85189"/>
    <w:rsid w:val="00D874B6"/>
    <w:rsid w:val="00D90281"/>
    <w:rsid w:val="00D9155A"/>
    <w:rsid w:val="00D92E71"/>
    <w:rsid w:val="00D9346C"/>
    <w:rsid w:val="00D93936"/>
    <w:rsid w:val="00D96DF1"/>
    <w:rsid w:val="00DA05D7"/>
    <w:rsid w:val="00DA20EF"/>
    <w:rsid w:val="00DA429A"/>
    <w:rsid w:val="00DA6B3C"/>
    <w:rsid w:val="00DB15F8"/>
    <w:rsid w:val="00DB2C96"/>
    <w:rsid w:val="00DB35FA"/>
    <w:rsid w:val="00DB4521"/>
    <w:rsid w:val="00DC0AF4"/>
    <w:rsid w:val="00DC0BEC"/>
    <w:rsid w:val="00DC70F8"/>
    <w:rsid w:val="00DD0FD3"/>
    <w:rsid w:val="00DD10B0"/>
    <w:rsid w:val="00DD3F61"/>
    <w:rsid w:val="00DD651E"/>
    <w:rsid w:val="00DD7C65"/>
    <w:rsid w:val="00DE12C9"/>
    <w:rsid w:val="00DE1902"/>
    <w:rsid w:val="00DE1A31"/>
    <w:rsid w:val="00DE244C"/>
    <w:rsid w:val="00DF534B"/>
    <w:rsid w:val="00DF7B4D"/>
    <w:rsid w:val="00DF7DD6"/>
    <w:rsid w:val="00E005A3"/>
    <w:rsid w:val="00E00C78"/>
    <w:rsid w:val="00E02FAD"/>
    <w:rsid w:val="00E048FE"/>
    <w:rsid w:val="00E07A1B"/>
    <w:rsid w:val="00E10357"/>
    <w:rsid w:val="00E11C15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2381"/>
    <w:rsid w:val="00E64010"/>
    <w:rsid w:val="00E64899"/>
    <w:rsid w:val="00E67413"/>
    <w:rsid w:val="00E77C8C"/>
    <w:rsid w:val="00E87D08"/>
    <w:rsid w:val="00E9001C"/>
    <w:rsid w:val="00EA16B9"/>
    <w:rsid w:val="00EA40FE"/>
    <w:rsid w:val="00EA6E48"/>
    <w:rsid w:val="00EA7FE7"/>
    <w:rsid w:val="00EB13DB"/>
    <w:rsid w:val="00EC3294"/>
    <w:rsid w:val="00ED44B2"/>
    <w:rsid w:val="00ED6CA2"/>
    <w:rsid w:val="00EE1071"/>
    <w:rsid w:val="00EE149E"/>
    <w:rsid w:val="00EE6D70"/>
    <w:rsid w:val="00EF5EF8"/>
    <w:rsid w:val="00EF6DEE"/>
    <w:rsid w:val="00EF76BF"/>
    <w:rsid w:val="00F04A53"/>
    <w:rsid w:val="00F1111A"/>
    <w:rsid w:val="00F116D4"/>
    <w:rsid w:val="00F15172"/>
    <w:rsid w:val="00F20BEE"/>
    <w:rsid w:val="00F33EFB"/>
    <w:rsid w:val="00F34023"/>
    <w:rsid w:val="00F35094"/>
    <w:rsid w:val="00F4459B"/>
    <w:rsid w:val="00F50DDF"/>
    <w:rsid w:val="00F540E4"/>
    <w:rsid w:val="00F541BA"/>
    <w:rsid w:val="00F608B6"/>
    <w:rsid w:val="00F62F75"/>
    <w:rsid w:val="00F63600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2724"/>
    <w:rsid w:val="00FA36AB"/>
    <w:rsid w:val="00FA6A08"/>
    <w:rsid w:val="00FB38FC"/>
    <w:rsid w:val="00FB5C5B"/>
    <w:rsid w:val="00FB686B"/>
    <w:rsid w:val="00FB7D3E"/>
    <w:rsid w:val="00FC08BD"/>
    <w:rsid w:val="00FC0BB4"/>
    <w:rsid w:val="00FC19D9"/>
    <w:rsid w:val="00FC7193"/>
    <w:rsid w:val="00FD39B7"/>
    <w:rsid w:val="00FD73F1"/>
    <w:rsid w:val="00FE06A2"/>
    <w:rsid w:val="00FE1C9A"/>
    <w:rsid w:val="00FE43EC"/>
    <w:rsid w:val="00FE7927"/>
    <w:rsid w:val="00FF0FC6"/>
    <w:rsid w:val="00FF114A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DD6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D651E"/>
    <w:rPr>
      <w:sz w:val="24"/>
      <w:szCs w:val="24"/>
    </w:rPr>
  </w:style>
  <w:style w:type="paragraph" w:styleId="a7">
    <w:name w:val="Balloon Text"/>
    <w:basedOn w:val="a"/>
    <w:link w:val="a8"/>
    <w:rsid w:val="007B2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2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5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42504F"/>
    <w:rPr>
      <w:i/>
      <w:iCs/>
    </w:rPr>
  </w:style>
  <w:style w:type="table" w:styleId="aa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107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609CA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7B4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DD6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D651E"/>
    <w:rPr>
      <w:sz w:val="24"/>
      <w:szCs w:val="24"/>
    </w:rPr>
  </w:style>
  <w:style w:type="paragraph" w:styleId="a7">
    <w:name w:val="Balloon Text"/>
    <w:basedOn w:val="a"/>
    <w:link w:val="a8"/>
    <w:rsid w:val="007B2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2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5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42504F"/>
    <w:rPr>
      <w:i/>
      <w:iCs/>
    </w:rPr>
  </w:style>
  <w:style w:type="table" w:styleId="aa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107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609CA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7B4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C380348F98C7A2B844C9C1A1AC8874E4B4CF6C0DB80488B1B157A73B57226AFA02FDl7p9L" TargetMode="External"/><Relationship Id="rId18" Type="http://schemas.openxmlformats.org/officeDocument/2006/relationships/hyperlink" Target="consultantplus://offline/ref=14C380348F98C7A2B844C9C1A1AC8874E4B4CF6C0DB80488B1B157A73B57226AFA02FD7FF067600ElDpDL" TargetMode="External"/><Relationship Id="rId26" Type="http://schemas.openxmlformats.org/officeDocument/2006/relationships/hyperlink" Target="consultantplus://offline/ref=14C380348F98C7A2B844C9C1A1AC8874E4B4CF6C0DB80488B1B157A73Bl5p7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C380348F98C7A2B844C9C1A1AC8874E4B4CF6C0DB80488B1B157A73Bl5p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C380348F98C7A2B844C9C1A1AC8874E4B4CF6C0DB80488B1B157A73Bl5p7L" TargetMode="External"/><Relationship Id="rId17" Type="http://schemas.openxmlformats.org/officeDocument/2006/relationships/hyperlink" Target="consultantplus://offline/ref=14C380348F98C7A2B844C9C1A1AC8874E4B4CF6C0DB80488B1B157A73Bl5p7L" TargetMode="External"/><Relationship Id="rId25" Type="http://schemas.openxmlformats.org/officeDocument/2006/relationships/hyperlink" Target="consultantplus://offline/ref=14C380348F98C7A2B844C9C1A1AC8874E4B4CF6C0DB80488B1B157A73Bl5p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C380348F98C7A2B844C9C1A1AC8874E4B4CF6C0DB80488B1B157A73Bl5p7L" TargetMode="External"/><Relationship Id="rId20" Type="http://schemas.openxmlformats.org/officeDocument/2006/relationships/hyperlink" Target="consultantplus://offline/ref=14C380348F98C7A2B844C9C1A1AC8874E4B4CF6C0DB80488B1B157A73B57226AFA02FDl7pF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B759CDC4448B83158A9C1E622255D02E5BEA8EB1C8B94275FD15A7147DD6011197879C8E4D8F94A44E93BI3fFG" TargetMode="External"/><Relationship Id="rId24" Type="http://schemas.openxmlformats.org/officeDocument/2006/relationships/hyperlink" Target="consultantplus://offline/ref=14C380348F98C7A2B844C9C1A1AC8874E4B4CF6C0DB80488B1B157A73Bl5p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C380348F98C7A2B844C9C1A1AC8874E4B4CF6C0DB80488B1B157A73Bl5p7L" TargetMode="External"/><Relationship Id="rId23" Type="http://schemas.openxmlformats.org/officeDocument/2006/relationships/hyperlink" Target="consultantplus://offline/ref=14C380348F98C7A2B844C9C1A1AC8874E4B4CF6C0DB80488B1B157A73Bl5p7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98B759CDC4448B83158A9D7E54E7B5702EAE0A7ED1484C67D03D70D2EI1f7G" TargetMode="External"/><Relationship Id="rId19" Type="http://schemas.openxmlformats.org/officeDocument/2006/relationships/hyperlink" Target="consultantplus://offline/ref=14C380348F98C7A2B844C9C1A1AC8874E4B4CF6C0DB80488B1B157A73Bl5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B759CDC4448B83158A9D7E54E7B5702EAE6A6EA1484C67D03D70D2E17DB3551597E2F89IAf3G" TargetMode="External"/><Relationship Id="rId14" Type="http://schemas.openxmlformats.org/officeDocument/2006/relationships/hyperlink" Target="consultantplus://offline/ref=14C380348F98C7A2B844C9C1A1AC8874E4B4CF6C0DB80488B1B157A73B57226AFA02FD7DlFp8L" TargetMode="External"/><Relationship Id="rId22" Type="http://schemas.openxmlformats.org/officeDocument/2006/relationships/hyperlink" Target="consultantplus://offline/ref=14C380348F98C7A2B844C9C1A1AC8874E4B4CF6C0DB80488B1B157A73B57226AFA02FD7FF067660ElDpD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23844</CharactersWithSpaces>
  <SharedDoc>false</SharedDoc>
  <HLinks>
    <vt:vector size="18" baseType="variant">
      <vt:variant>
        <vt:i4>2883694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consultantplus://offline/ref=298B759CDC4448B83158A9C1E622255D02E5BEA8EB1C8B94275FD15A7147DD6011197879C8E4D8F94A44E93BI3fFG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consultantplus://offline/ref=298B759CDC4448B83158A9D7E54E7B5702EAE0A7ED1484C67D03D70D2EI1f7G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consultantplus://offline/ref=298B759CDC4448B83158A9D7E54E7B5702EAE6A6EA1484C67D03D70D2E17DB3551597E2F89IAf3G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7</cp:revision>
  <cp:lastPrinted>2014-06-26T03:02:00Z</cp:lastPrinted>
  <dcterms:created xsi:type="dcterms:W3CDTF">2014-06-26T02:39:00Z</dcterms:created>
  <dcterms:modified xsi:type="dcterms:W3CDTF">2014-06-27T02:34:00Z</dcterms:modified>
</cp:coreProperties>
</file>