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CF0DCC">
        <w:trPr>
          <w:trHeight w:val="80"/>
        </w:trPr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Pr="0025620B" w:rsidRDefault="00270CF7" w:rsidP="00CF0DCC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6E486A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25620B">
        <w:rPr>
          <w:rFonts w:ascii="Liberation Serif" w:hAnsi="Liberation Serif"/>
          <w:b/>
          <w:sz w:val="24"/>
          <w:szCs w:val="24"/>
        </w:rPr>
        <w:t xml:space="preserve">          </w:t>
      </w:r>
      <w:r w:rsidR="00AC645D">
        <w:rPr>
          <w:rFonts w:ascii="Liberation Serif" w:hAnsi="Liberation Serif"/>
          <w:b/>
          <w:sz w:val="24"/>
          <w:szCs w:val="24"/>
        </w:rPr>
        <w:t xml:space="preserve">  </w:t>
      </w:r>
    </w:p>
    <w:p w:rsidR="00DD4C74" w:rsidRPr="00270CF7" w:rsidRDefault="00653BE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006EAF">
        <w:rPr>
          <w:rFonts w:ascii="Liberation Serif" w:eastAsia="Times New Roman" w:hAnsi="Liberation Serif" w:cs="Liberation Serif"/>
        </w:rPr>
        <w:t>ВЛЗ-10 кВ от ВЛ -10 кВ Одинка с ТП 10/0,4 кВ и ВЛИ-0,4 кВ (электроснабжение жилых домов в н.п. Соколова, ул.  Ворошилова, д. 47, д. № 15, д. № 6, с переводом части нагрузок с ТП 10/0,4 кВ № 7428 Каменский ГО, Свердловская область</w:t>
      </w:r>
      <w:r w:rsidR="0055217A">
        <w:rPr>
          <w:rFonts w:ascii="Liberation Serif" w:eastAsia="Times New Roman" w:hAnsi="Liberation Serif" w:cs="Liberation Serif"/>
        </w:rPr>
        <w:t>)</w:t>
      </w:r>
      <w:r w:rsidR="00F47899">
        <w:rPr>
          <w:rFonts w:ascii="Liberation Serif" w:eastAsia="Times New Roman" w:hAnsi="Liberation Serif" w:cs="Liberation Serif"/>
        </w:rPr>
        <w:t xml:space="preserve"> 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959"/>
        <w:gridCol w:w="4252"/>
        <w:gridCol w:w="4360"/>
      </w:tblGrid>
      <w:tr w:rsidR="00006EAF" w:rsidTr="00006EAF">
        <w:tc>
          <w:tcPr>
            <w:tcW w:w="959" w:type="dxa"/>
          </w:tcPr>
          <w:p w:rsidR="00006EAF" w:rsidRDefault="00006E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№ пп</w:t>
            </w:r>
          </w:p>
        </w:tc>
        <w:tc>
          <w:tcPr>
            <w:tcW w:w="4252" w:type="dxa"/>
          </w:tcPr>
          <w:p w:rsidR="00006EAF" w:rsidRDefault="00006E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Кадастровый номер земельного участка</w:t>
            </w:r>
          </w:p>
        </w:tc>
        <w:tc>
          <w:tcPr>
            <w:tcW w:w="4360" w:type="dxa"/>
          </w:tcPr>
          <w:p w:rsidR="00006EAF" w:rsidRDefault="00006E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Адрес (местоположение) земельного участка </w:t>
            </w:r>
          </w:p>
        </w:tc>
      </w:tr>
      <w:tr w:rsidR="00006EAF" w:rsidTr="00006EAF">
        <w:tc>
          <w:tcPr>
            <w:tcW w:w="959" w:type="dxa"/>
          </w:tcPr>
          <w:p w:rsidR="00006EAF" w:rsidRDefault="00006E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1</w:t>
            </w:r>
          </w:p>
        </w:tc>
        <w:tc>
          <w:tcPr>
            <w:tcW w:w="4252" w:type="dxa"/>
          </w:tcPr>
          <w:p w:rsidR="00006EAF" w:rsidRDefault="00006E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66:12:6501005:230</w:t>
            </w:r>
          </w:p>
        </w:tc>
        <w:tc>
          <w:tcPr>
            <w:tcW w:w="4360" w:type="dxa"/>
          </w:tcPr>
          <w:p w:rsidR="00006EAF" w:rsidRPr="00006EAF" w:rsidRDefault="00006EA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006EAF">
              <w:rPr>
                <w:rFonts w:ascii="Liberation Serif" w:eastAsia="Times New Roman" w:hAnsi="Liberation Serif" w:cs="Liberation Serif"/>
              </w:rPr>
              <w:t xml:space="preserve">Свердловская область, Каменский район, </w:t>
            </w:r>
            <w:r w:rsidRPr="00006EAF">
              <w:rPr>
                <w:rFonts w:ascii="Liberation Serif" w:hAnsi="Liberation Serif"/>
              </w:rPr>
              <w:t>д. Соколова (Колче</w:t>
            </w:r>
            <w:r>
              <w:rPr>
                <w:rFonts w:ascii="Liberation Serif" w:hAnsi="Liberation Serif"/>
              </w:rPr>
              <w:t>данской с/а), ул. Ворошилова, 2 «А»</w:t>
            </w:r>
          </w:p>
        </w:tc>
      </w:tr>
    </w:tbl>
    <w:p w:rsidR="00955227" w:rsidRDefault="008E7C8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Земельные учас</w:t>
      </w:r>
      <w:r w:rsidR="00006EAF">
        <w:rPr>
          <w:rFonts w:ascii="Liberation Serif" w:eastAsia="Times New Roman" w:hAnsi="Liberation Serif" w:cs="Liberation Serif"/>
        </w:rPr>
        <w:t>тки, расположенные в кадастровых кварталах</w:t>
      </w:r>
      <w:r>
        <w:rPr>
          <w:rFonts w:ascii="Liberation Serif" w:eastAsia="Times New Roman" w:hAnsi="Liberation Serif" w:cs="Liberation Serif"/>
        </w:rPr>
        <w:t xml:space="preserve"> с кадастровым № 66:12:</w:t>
      </w:r>
      <w:r w:rsidR="00006EAF">
        <w:rPr>
          <w:rFonts w:ascii="Liberation Serif" w:eastAsia="Times New Roman" w:hAnsi="Liberation Serif" w:cs="Liberation Serif"/>
        </w:rPr>
        <w:t>7810004, 66:12:6501005</w:t>
      </w:r>
      <w:r w:rsidR="00955227">
        <w:rPr>
          <w:rFonts w:ascii="Liberation Serif" w:eastAsia="Times New Roman" w:hAnsi="Liberation Serif" w:cs="Liberation Serif"/>
        </w:rPr>
        <w:t>, местоположение: Свердло</w:t>
      </w:r>
      <w:r w:rsidR="00006EAF">
        <w:rPr>
          <w:rFonts w:ascii="Liberation Serif" w:eastAsia="Times New Roman" w:hAnsi="Liberation Serif" w:cs="Liberation Serif"/>
        </w:rPr>
        <w:t>вская область, Каменский район.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 xml:space="preserve">, на которых размещены утвержденные документы территориального планирования, документация по планировке территории, программа комплексного </w:t>
      </w:r>
      <w:r w:rsidR="0046174D" w:rsidRPr="0025620B">
        <w:rPr>
          <w:rFonts w:ascii="Liberation Serif" w:eastAsia="Times New Roman" w:hAnsi="Liberation Serif" w:cs="Liberation Serif"/>
        </w:rPr>
        <w:lastRenderedPageBreak/>
        <w:t>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Pr="0025620B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sectPr w:rsidR="00F07001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1CF" w:rsidRDefault="00B541CF">
      <w:r>
        <w:separator/>
      </w:r>
    </w:p>
  </w:endnote>
  <w:endnote w:type="continuationSeparator" w:id="1">
    <w:p w:rsidR="00B541CF" w:rsidRDefault="00B541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1CF" w:rsidRDefault="00B541CF">
      <w:r>
        <w:separator/>
      </w:r>
    </w:p>
  </w:footnote>
  <w:footnote w:type="continuationSeparator" w:id="1">
    <w:p w:rsidR="00B541CF" w:rsidRDefault="00B541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0E2BAB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0E2BAB">
        <w:pPr>
          <w:pStyle w:val="a6"/>
          <w:jc w:val="center"/>
        </w:pPr>
        <w:fldSimple w:instr=" PAGE   \* MERGEFORMAT ">
          <w:r w:rsidR="00CF0DCC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981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6EAF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2BAB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55C4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439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217A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E7C87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227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0D43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0A65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1CF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0DCC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001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899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2020-03-27T05:27:00Z</cp:lastPrinted>
  <dcterms:created xsi:type="dcterms:W3CDTF">2020-03-27T07:26:00Z</dcterms:created>
  <dcterms:modified xsi:type="dcterms:W3CDTF">2020-03-27T07:26:00Z</dcterms:modified>
</cp:coreProperties>
</file>