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78" w:rsidRPr="003B6CF5" w:rsidRDefault="007F5578" w:rsidP="007F5578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578" w:rsidRPr="003B6CF5" w:rsidRDefault="007F5578" w:rsidP="007F5578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7F5578" w:rsidRDefault="007F5578" w:rsidP="007F5578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7F5578" w:rsidRPr="00D42198" w:rsidRDefault="007F5578" w:rsidP="00D421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198">
        <w:rPr>
          <w:rFonts w:ascii="Times New Roman" w:hAnsi="Times New Roman" w:cs="Times New Roman"/>
          <w:b/>
          <w:sz w:val="28"/>
          <w:szCs w:val="28"/>
        </w:rPr>
        <w:t xml:space="preserve">В Свердловской области с начала 2023 года </w:t>
      </w:r>
      <w:r w:rsidR="00DB6886" w:rsidRPr="00D42198">
        <w:rPr>
          <w:rFonts w:ascii="Times New Roman" w:hAnsi="Times New Roman" w:cs="Times New Roman"/>
          <w:b/>
          <w:sz w:val="28"/>
          <w:szCs w:val="28"/>
        </w:rPr>
        <w:t>обследован</w:t>
      </w:r>
      <w:bookmarkStart w:id="0" w:name="_GoBack"/>
      <w:bookmarkEnd w:id="0"/>
      <w:r w:rsidR="00D42198" w:rsidRPr="00D42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2198">
        <w:rPr>
          <w:rFonts w:ascii="Times New Roman" w:hAnsi="Times New Roman" w:cs="Times New Roman"/>
          <w:b/>
          <w:sz w:val="28"/>
          <w:szCs w:val="28"/>
        </w:rPr>
        <w:t xml:space="preserve">561 пункт ГГС и </w:t>
      </w:r>
      <w:r w:rsidR="00D42198" w:rsidRPr="00D42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2198">
        <w:rPr>
          <w:rFonts w:ascii="Times New Roman" w:hAnsi="Times New Roman" w:cs="Times New Roman"/>
          <w:b/>
          <w:sz w:val="28"/>
          <w:szCs w:val="28"/>
        </w:rPr>
        <w:t>462 пункта ГНС</w:t>
      </w:r>
    </w:p>
    <w:p w:rsidR="00D42198" w:rsidRPr="0008485F" w:rsidRDefault="00D42198" w:rsidP="00D42198">
      <w:pPr>
        <w:pStyle w:val="a3"/>
      </w:pPr>
    </w:p>
    <w:p w:rsidR="007F5578" w:rsidRPr="0008485F" w:rsidRDefault="007F5578" w:rsidP="007F5578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08485F">
        <w:rPr>
          <w:rFonts w:ascii="Segoe UI" w:hAnsi="Segoe UI" w:cs="Segoe UI"/>
          <w:sz w:val="24"/>
          <w:szCs w:val="24"/>
        </w:rPr>
        <w:t>В рамках реализации государственной программы «Национальная система пространственных данных» Управление Росреестра по Свердловской области проводит работу по актуализации сведений о состоянии пунктов государствен</w:t>
      </w:r>
      <w:r>
        <w:rPr>
          <w:rFonts w:ascii="Segoe UI" w:hAnsi="Segoe UI" w:cs="Segoe UI"/>
          <w:sz w:val="24"/>
          <w:szCs w:val="24"/>
        </w:rPr>
        <w:t xml:space="preserve">ных геодезических и нивелирных </w:t>
      </w:r>
      <w:r w:rsidRPr="0008485F">
        <w:rPr>
          <w:rFonts w:ascii="Segoe UI" w:hAnsi="Segoe UI" w:cs="Segoe UI"/>
          <w:sz w:val="24"/>
          <w:szCs w:val="24"/>
        </w:rPr>
        <w:t>сетей.</w:t>
      </w:r>
    </w:p>
    <w:p w:rsidR="007F5578" w:rsidRPr="0008485F" w:rsidRDefault="007F5578" w:rsidP="007F5578">
      <w:pPr>
        <w:ind w:firstLine="708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На территории 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Свердловской области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реализация законодательства в сфере геодезии и картографии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– за соблюдением правил употребления 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наименований географических объектов, лицензирования геодезической и картографической деятельности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и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федерального государственного контроля (надзора) в области геодезии и картографии осуществляется Управление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м 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Федеральной службы государственной регистрации, кадастра и картографии по Свердловской области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(далее – Управление)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.</w:t>
      </w:r>
    </w:p>
    <w:p w:rsidR="007F5578" w:rsidRPr="0008485F" w:rsidRDefault="007F5578" w:rsidP="007F5578">
      <w:pPr>
        <w:ind w:firstLine="708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 полномочия Управления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,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в том числе 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входит 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учет и обеспечение охраны пунктов государственных геодези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ческих (далее - ГГС) и нивелирных (далее - ГНС) сетей. Для 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реализации 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данных действий ведомством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ежегодно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проводятся обследования геодезических и нивелирных пунктов, анализ их состояния, учет, а также 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принимаются меры для обеспечения сохранности пунктов ГГС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и ГНС</w:t>
      </w:r>
      <w:r w:rsidRPr="0008485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.</w:t>
      </w:r>
    </w:p>
    <w:p w:rsidR="007F5578" w:rsidRPr="00B10060" w:rsidRDefault="007F5578" w:rsidP="007F5578">
      <w:pPr>
        <w:ind w:firstLine="708"/>
        <w:jc w:val="both"/>
        <w:rPr>
          <w:rFonts w:ascii="Segoe UI" w:hAnsi="Segoe UI" w:cs="Segoe UI"/>
          <w:i/>
          <w:color w:val="000000" w:themeColor="text1"/>
          <w:sz w:val="24"/>
          <w:szCs w:val="24"/>
        </w:rPr>
      </w:pP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- </w:t>
      </w:r>
      <w:r w:rsidRPr="00194F8E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Государственная геодезическая сеть покрывает всю территорию Российской Федерации и служит её главной геодезической основой. Государственная нивелирная сеть создается и используется в целях распространения государственной системы высот на территории РФ. Так, на территории Свердловской области за 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>11</w:t>
      </w:r>
      <w:r w:rsidRPr="00194F8E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месяцев текущего года обследовано 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561 </w:t>
      </w:r>
      <w:r w:rsidRPr="00194F8E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пункт государственной геодезической сети и 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>462</w:t>
      </w:r>
      <w:r w:rsidRPr="00194F8E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пункта государственной нивелирной сети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 xml:space="preserve">, </w:t>
      </w:r>
      <w:r w:rsidRPr="00194F8E">
        <w:rPr>
          <w:rFonts w:ascii="Segoe UI" w:hAnsi="Segoe UI" w:cs="Segoe UI"/>
          <w:color w:val="000000" w:themeColor="text1"/>
          <w:sz w:val="24"/>
          <w:szCs w:val="24"/>
        </w:rPr>
        <w:t xml:space="preserve">- подчеркивает заместитель руководителя 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Управления </w:t>
      </w:r>
      <w:r w:rsidRPr="00194F8E">
        <w:rPr>
          <w:rFonts w:ascii="Segoe UI" w:hAnsi="Segoe UI" w:cs="Segoe UI"/>
          <w:b/>
          <w:color w:val="000000" w:themeColor="text1"/>
          <w:sz w:val="24"/>
          <w:szCs w:val="24"/>
        </w:rPr>
        <w:t>Татьяна Янтюшева</w:t>
      </w:r>
      <w:r w:rsidRPr="00194F8E"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</w:p>
    <w:p w:rsidR="007F5578" w:rsidRDefault="00422F30" w:rsidP="007F5578">
      <w:pPr>
        <w:shd w:val="clear" w:color="auto" w:fill="FFFFFF"/>
        <w:jc w:val="both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422F30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27" o:spid="_x0000_s1026" type="#_x0000_t32" style="position:absolute;left:0;text-align:left;margin-left:.05pt;margin-top:8.2pt;width:472.5pt;height:0;z-index:251660288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" strokecolor="#0070c0" strokeweight="1.25pt">
            <o:lock v:ext="edit" shapetype="f"/>
          </v:shape>
        </w:pict>
      </w:r>
      <w:r w:rsidR="007F5578" w:rsidRPr="00660541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150A51" w:rsidRPr="00150A51" w:rsidRDefault="00150A51" w:rsidP="00150A5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Каменск-Уральский отдел Управления </w:t>
      </w:r>
      <w:proofErr w:type="spellStart"/>
      <w:r w:rsidRPr="00150A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15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Свердловской области</w:t>
      </w:r>
    </w:p>
    <w:sectPr w:rsidR="00150A51" w:rsidRPr="00150A51" w:rsidSect="0042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578"/>
    <w:rsid w:val="00150A51"/>
    <w:rsid w:val="00422F30"/>
    <w:rsid w:val="007F326D"/>
    <w:rsid w:val="007F5578"/>
    <w:rsid w:val="00D42198"/>
    <w:rsid w:val="00DB6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1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3</cp:revision>
  <dcterms:created xsi:type="dcterms:W3CDTF">2023-12-07T04:50:00Z</dcterms:created>
  <dcterms:modified xsi:type="dcterms:W3CDTF">2023-12-08T06:51:00Z</dcterms:modified>
</cp:coreProperties>
</file>