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9255" w:type="dxa"/>
        <w:tblCellSpacing w:w="0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"/>
        <w:gridCol w:w="3360"/>
        <w:gridCol w:w="15"/>
        <w:gridCol w:w="930"/>
        <w:gridCol w:w="3990"/>
        <w:gridCol w:w="810"/>
      </w:tblGrid>
      <w:tr w:rsidR="00E66ED5">
        <w:trPr>
          <w:tblCellSpacing w:w="0" w:type="dxa"/>
        </w:trPr>
        <w:tc>
          <w:tcPr>
            <w:tcW w:w="150" w:type="dxa"/>
            <w:vAlign w:val="center"/>
          </w:tcPr>
          <w:p w:rsidR="00E66ED5" w:rsidRDefault="00E66ED5">
            <w:pPr>
              <w:rPr>
                <w:sz w:val="2"/>
              </w:rPr>
            </w:pPr>
          </w:p>
        </w:tc>
        <w:tc>
          <w:tcPr>
            <w:tcW w:w="3360" w:type="dxa"/>
            <w:vAlign w:val="center"/>
          </w:tcPr>
          <w:p w:rsidR="00E66ED5" w:rsidRDefault="00E66ED5">
            <w:pPr>
              <w:rPr>
                <w:sz w:val="2"/>
              </w:rPr>
            </w:pPr>
          </w:p>
        </w:tc>
        <w:tc>
          <w:tcPr>
            <w:tcW w:w="15" w:type="dxa"/>
            <w:vAlign w:val="center"/>
          </w:tcPr>
          <w:p w:rsidR="00E66ED5" w:rsidRDefault="00E66ED5">
            <w:pPr>
              <w:rPr>
                <w:sz w:val="2"/>
              </w:rPr>
            </w:pPr>
          </w:p>
        </w:tc>
        <w:tc>
          <w:tcPr>
            <w:tcW w:w="930" w:type="dxa"/>
            <w:vAlign w:val="center"/>
          </w:tcPr>
          <w:p w:rsidR="00E66ED5" w:rsidRDefault="00E66ED5">
            <w:pPr>
              <w:rPr>
                <w:sz w:val="2"/>
              </w:rPr>
            </w:pPr>
          </w:p>
        </w:tc>
        <w:tc>
          <w:tcPr>
            <w:tcW w:w="3990" w:type="dxa"/>
            <w:vAlign w:val="center"/>
          </w:tcPr>
          <w:p w:rsidR="00E66ED5" w:rsidRDefault="00E66ED5">
            <w:pPr>
              <w:rPr>
                <w:sz w:val="2"/>
              </w:rPr>
            </w:pPr>
          </w:p>
        </w:tc>
        <w:tc>
          <w:tcPr>
            <w:tcW w:w="810" w:type="dxa"/>
            <w:vAlign w:val="center"/>
          </w:tcPr>
          <w:p w:rsidR="00E66ED5" w:rsidRDefault="00E66ED5">
            <w:pPr>
              <w:rPr>
                <w:sz w:val="2"/>
              </w:rPr>
            </w:pPr>
          </w:p>
        </w:tc>
      </w:tr>
      <w:tr w:rsidR="00E66ED5">
        <w:trPr>
          <w:trHeight w:val="360"/>
          <w:tblCellSpacing w:w="0" w:type="dxa"/>
        </w:trPr>
        <w:tc>
          <w:tcPr>
            <w:tcW w:w="0" w:type="auto"/>
          </w:tcPr>
          <w:p w:rsidR="00E66ED5" w:rsidRDefault="00E66ED5">
            <w:bookmarkStart w:id="0" w:name="_GoBack"/>
            <w:bookmarkEnd w:id="0"/>
          </w:p>
        </w:tc>
        <w:tc>
          <w:tcPr>
            <w:tcW w:w="910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66ED5" w:rsidRDefault="00997521">
            <w:pPr>
              <w:spacing w:line="330" w:lineRule="atLeast"/>
              <w:jc w:val="center"/>
            </w:pPr>
            <w:r>
              <w:rPr>
                <w:b/>
                <w:color w:val="000000"/>
                <w:sz w:val="29"/>
              </w:rPr>
              <w:t>ПАСПОРТ</w:t>
            </w:r>
          </w:p>
        </w:tc>
      </w:tr>
      <w:tr w:rsidR="00E66ED5">
        <w:trPr>
          <w:trHeight w:val="360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910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66ED5" w:rsidRDefault="00997521">
            <w:pPr>
              <w:spacing w:line="330" w:lineRule="atLeast"/>
              <w:jc w:val="center"/>
            </w:pPr>
            <w:r>
              <w:rPr>
                <w:b/>
                <w:color w:val="000000"/>
                <w:sz w:val="29"/>
              </w:rPr>
              <w:t>муниципальной программы</w:t>
            </w:r>
          </w:p>
        </w:tc>
      </w:tr>
      <w:tr w:rsidR="00E66ED5">
        <w:trPr>
          <w:trHeight w:val="360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910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66ED5" w:rsidRDefault="00997521">
            <w:pPr>
              <w:spacing w:line="330" w:lineRule="atLeast"/>
              <w:jc w:val="center"/>
            </w:pPr>
            <w:r>
              <w:rPr>
                <w:b/>
                <w:color w:val="000000"/>
                <w:sz w:val="29"/>
              </w:rPr>
              <w:t>«Развитие Каменского городского округа до 2020  года»</w:t>
            </w:r>
          </w:p>
        </w:tc>
      </w:tr>
      <w:tr w:rsidR="00E66ED5">
        <w:trPr>
          <w:trHeight w:val="150"/>
          <w:tblCellSpacing w:w="0" w:type="dxa"/>
        </w:trPr>
        <w:tc>
          <w:tcPr>
            <w:tcW w:w="0" w:type="auto"/>
          </w:tcPr>
          <w:p w:rsidR="00E66ED5" w:rsidRDefault="00E66ED5">
            <w:pPr>
              <w:rPr>
                <w:sz w:val="16"/>
              </w:rPr>
            </w:pPr>
          </w:p>
        </w:tc>
        <w:tc>
          <w:tcPr>
            <w:tcW w:w="0" w:type="auto"/>
          </w:tcPr>
          <w:p w:rsidR="00E66ED5" w:rsidRDefault="00E66ED5">
            <w:pPr>
              <w:rPr>
                <w:sz w:val="16"/>
              </w:rPr>
            </w:pPr>
          </w:p>
        </w:tc>
        <w:tc>
          <w:tcPr>
            <w:tcW w:w="0" w:type="auto"/>
          </w:tcPr>
          <w:p w:rsidR="00E66ED5" w:rsidRDefault="00E66ED5">
            <w:pPr>
              <w:rPr>
                <w:sz w:val="16"/>
              </w:rPr>
            </w:pPr>
          </w:p>
        </w:tc>
        <w:tc>
          <w:tcPr>
            <w:tcW w:w="0" w:type="auto"/>
          </w:tcPr>
          <w:p w:rsidR="00E66ED5" w:rsidRDefault="00E66ED5">
            <w:pPr>
              <w:rPr>
                <w:sz w:val="16"/>
              </w:rPr>
            </w:pPr>
          </w:p>
        </w:tc>
        <w:tc>
          <w:tcPr>
            <w:tcW w:w="0" w:type="auto"/>
          </w:tcPr>
          <w:p w:rsidR="00E66ED5" w:rsidRDefault="00E66ED5">
            <w:pPr>
              <w:rPr>
                <w:sz w:val="16"/>
              </w:rPr>
            </w:pPr>
          </w:p>
        </w:tc>
        <w:tc>
          <w:tcPr>
            <w:tcW w:w="0" w:type="auto"/>
          </w:tcPr>
          <w:p w:rsidR="00E66ED5" w:rsidRDefault="00E66ED5">
            <w:pPr>
              <w:rPr>
                <w:sz w:val="16"/>
              </w:rPr>
            </w:pPr>
          </w:p>
        </w:tc>
      </w:tr>
      <w:tr w:rsidR="00E66ED5">
        <w:trPr>
          <w:trHeight w:val="15"/>
          <w:tblCellSpacing w:w="0" w:type="dxa"/>
        </w:trPr>
        <w:tc>
          <w:tcPr>
            <w:tcW w:w="0" w:type="auto"/>
          </w:tcPr>
          <w:p w:rsidR="00E66ED5" w:rsidRDefault="00E66ED5">
            <w:pPr>
              <w:rPr>
                <w:sz w:val="2"/>
              </w:rPr>
            </w:pPr>
          </w:p>
        </w:tc>
        <w:tc>
          <w:tcPr>
            <w:tcW w:w="910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E66ED5" w:rsidRDefault="00E66ED5">
            <w:pPr>
              <w:rPr>
                <w:sz w:val="2"/>
              </w:rPr>
            </w:pPr>
          </w:p>
        </w:tc>
      </w:tr>
      <w:tr w:rsidR="00E66ED5">
        <w:trPr>
          <w:trHeight w:val="15"/>
          <w:tblCellSpacing w:w="0" w:type="dxa"/>
        </w:trPr>
        <w:tc>
          <w:tcPr>
            <w:tcW w:w="0" w:type="auto"/>
          </w:tcPr>
          <w:p w:rsidR="00E66ED5" w:rsidRDefault="00E66ED5">
            <w:pPr>
              <w:rPr>
                <w:sz w:val="2"/>
              </w:rPr>
            </w:pPr>
          </w:p>
        </w:tc>
        <w:tc>
          <w:tcPr>
            <w:tcW w:w="910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6ED5" w:rsidRDefault="00E66ED5">
            <w:pPr>
              <w:rPr>
                <w:sz w:val="2"/>
              </w:rPr>
            </w:pPr>
          </w:p>
        </w:tc>
      </w:tr>
      <w:tr w:rsidR="00E66ED5" w:rsidTr="00997521">
        <w:trPr>
          <w:trHeight w:val="1350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997521">
            <w:pPr>
              <w:spacing w:line="330" w:lineRule="atLeast"/>
            </w:pPr>
            <w:r>
              <w:rPr>
                <w:color w:val="000000"/>
                <w:sz w:val="29"/>
              </w:rPr>
              <w:t>Ответственный</w:t>
            </w:r>
            <w:r>
              <w:rPr>
                <w:color w:val="000000"/>
                <w:sz w:val="29"/>
              </w:rPr>
              <w:br/>
              <w:t>исполнитель</w:t>
            </w:r>
            <w:r>
              <w:rPr>
                <w:color w:val="000000"/>
                <w:sz w:val="29"/>
              </w:rPr>
              <w:br/>
              <w:t>муниципальной</w:t>
            </w:r>
            <w:r>
              <w:rPr>
                <w:color w:val="000000"/>
                <w:sz w:val="29"/>
              </w:rPr>
              <w:br/>
              <w:t>программы</w:t>
            </w:r>
          </w:p>
        </w:tc>
        <w:tc>
          <w:tcPr>
            <w:tcW w:w="5730" w:type="dxa"/>
            <w:gridSpan w:val="3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>Администрация муниципального образования "Каменский городской округ"</w:t>
            </w:r>
          </w:p>
        </w:tc>
      </w:tr>
      <w:tr w:rsidR="00E66ED5" w:rsidTr="00997521">
        <w:trPr>
          <w:trHeight w:val="1020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997521">
            <w:pPr>
              <w:spacing w:line="330" w:lineRule="atLeast"/>
            </w:pPr>
            <w:r>
              <w:rPr>
                <w:color w:val="000000"/>
                <w:sz w:val="29"/>
              </w:rPr>
              <w:t>Сроки реализации</w:t>
            </w:r>
            <w:r>
              <w:rPr>
                <w:color w:val="000000"/>
                <w:sz w:val="29"/>
              </w:rPr>
              <w:br/>
              <w:t>муниципальной</w:t>
            </w:r>
            <w:r>
              <w:rPr>
                <w:color w:val="000000"/>
                <w:sz w:val="29"/>
              </w:rPr>
              <w:br/>
              <w:t>программы</w:t>
            </w:r>
          </w:p>
        </w:tc>
        <w:tc>
          <w:tcPr>
            <w:tcW w:w="930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left w:w="120" w:type="dxa"/>
            </w:tcMar>
          </w:tcPr>
          <w:p w:rsidR="00E66ED5" w:rsidRDefault="00997521">
            <w:pPr>
              <w:spacing w:line="330" w:lineRule="atLeast"/>
            </w:pPr>
            <w:r>
              <w:rPr>
                <w:color w:val="000000"/>
                <w:sz w:val="29"/>
              </w:rPr>
              <w:t>2016 -</w:t>
            </w:r>
          </w:p>
        </w:tc>
        <w:tc>
          <w:tcPr>
            <w:tcW w:w="4800" w:type="dxa"/>
            <w:gridSpan w:val="2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E66ED5" w:rsidRDefault="00997521">
            <w:pPr>
              <w:spacing w:line="330" w:lineRule="atLeast"/>
            </w:pPr>
            <w:r>
              <w:rPr>
                <w:color w:val="000000"/>
                <w:sz w:val="29"/>
              </w:rPr>
              <w:t>2020 годы</w:t>
            </w:r>
          </w:p>
        </w:tc>
      </w:tr>
      <w:tr w:rsidR="00E66ED5" w:rsidTr="00997521">
        <w:trPr>
          <w:trHeight w:val="1650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997521">
            <w:pPr>
              <w:spacing w:line="330" w:lineRule="atLeast"/>
            </w:pPr>
            <w:r>
              <w:rPr>
                <w:color w:val="000000"/>
                <w:sz w:val="29"/>
              </w:rPr>
              <w:t>Цели и задачи</w:t>
            </w:r>
            <w:r>
              <w:rPr>
                <w:color w:val="000000"/>
                <w:sz w:val="29"/>
              </w:rPr>
              <w:br/>
              <w:t>муниципальной</w:t>
            </w:r>
            <w:r>
              <w:rPr>
                <w:color w:val="000000"/>
                <w:sz w:val="29"/>
              </w:rPr>
              <w:br/>
              <w:t>программы</w:t>
            </w:r>
          </w:p>
        </w:tc>
        <w:tc>
          <w:tcPr>
            <w:tcW w:w="5730" w:type="dxa"/>
            <w:gridSpan w:val="3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 xml:space="preserve">Цель 1. Предоставление государственной поддержки в решении жилищной проблемы молодым семьям, признанным в установленном </w:t>
            </w:r>
            <w:proofErr w:type="gramStart"/>
            <w:r>
              <w:rPr>
                <w:color w:val="000000"/>
                <w:sz w:val="29"/>
              </w:rPr>
              <w:t>порядке</w:t>
            </w:r>
            <w:proofErr w:type="gramEnd"/>
            <w:r>
              <w:rPr>
                <w:color w:val="000000"/>
                <w:sz w:val="29"/>
              </w:rPr>
              <w:t xml:space="preserve"> нуждающимися в улучшении жилищных условий</w:t>
            </w:r>
          </w:p>
        </w:tc>
      </w:tr>
      <w:tr w:rsidR="00E66ED5" w:rsidTr="00997521">
        <w:trPr>
          <w:trHeight w:val="1005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>Задача 1.1. Предоставление мер государственной поддержки в решении жилищной проблемы молодым семьям</w:t>
            </w:r>
          </w:p>
        </w:tc>
      </w:tr>
      <w:tr w:rsidR="00E66ED5" w:rsidTr="00997521">
        <w:trPr>
          <w:trHeight w:val="1320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>Цель 2. Устойчивое развитие сельских населенных пунктов на основе создания достойных условий для жизни и деятельности населения</w:t>
            </w:r>
          </w:p>
        </w:tc>
      </w:tr>
      <w:tr w:rsidR="00E66ED5" w:rsidTr="00997521">
        <w:trPr>
          <w:trHeight w:val="1335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 xml:space="preserve">Задача 2.1. Улучшение </w:t>
            </w:r>
            <w:r>
              <w:rPr>
                <w:color w:val="000000"/>
                <w:sz w:val="29"/>
              </w:rPr>
              <w:t>жилищных условий граждан, проживающих в сельской местности, в том числе молодых семей и молодых специалистов</w:t>
            </w:r>
          </w:p>
        </w:tc>
      </w:tr>
      <w:tr w:rsidR="00E66ED5" w:rsidTr="00997521">
        <w:trPr>
          <w:trHeight w:val="1320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>Цель 3. Улучшение жилищных условий и обеспечение жильем граждан, проживающих на территории Каменского городского округа»</w:t>
            </w:r>
          </w:p>
        </w:tc>
      </w:tr>
      <w:tr w:rsidR="00E66ED5" w:rsidTr="00997521">
        <w:trPr>
          <w:trHeight w:val="1320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 xml:space="preserve">Задача 3.1. </w:t>
            </w:r>
            <w:r>
              <w:rPr>
                <w:color w:val="000000"/>
                <w:sz w:val="29"/>
              </w:rPr>
              <w:t>Исполнение государственных обязательств по обеспечению жильем граждан в соответствии с федеральным и/или областным законодательством</w:t>
            </w:r>
          </w:p>
        </w:tc>
      </w:tr>
      <w:tr w:rsidR="00E66ED5" w:rsidTr="00997521">
        <w:trPr>
          <w:trHeight w:val="675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>Цель 4. Обеспечение безопасности жизнедеятельности населения</w:t>
            </w:r>
          </w:p>
        </w:tc>
      </w:tr>
      <w:tr w:rsidR="00E66ED5" w:rsidTr="00997521">
        <w:trPr>
          <w:trHeight w:val="1020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>Задача 4.1. Гармонизация межнациональных и межэтнических</w:t>
            </w:r>
            <w:r>
              <w:rPr>
                <w:color w:val="000000"/>
                <w:sz w:val="29"/>
              </w:rPr>
              <w:t xml:space="preserve"> отношений в Каменском городском округе</w:t>
            </w:r>
          </w:p>
        </w:tc>
      </w:tr>
      <w:tr w:rsidR="00E66ED5" w:rsidTr="00997521">
        <w:trPr>
          <w:trHeight w:val="675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>Задача 4.2. Профилактика правонарушений, терроризма и экстремизма</w:t>
            </w:r>
          </w:p>
        </w:tc>
      </w:tr>
      <w:tr w:rsidR="00E66ED5" w:rsidTr="00997521">
        <w:trPr>
          <w:trHeight w:val="1005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>Цель 5. Формирование и эффективное использование кадрового потенциала в системе муниципального управления.</w:t>
            </w:r>
          </w:p>
        </w:tc>
      </w:tr>
      <w:tr w:rsidR="00E66ED5" w:rsidTr="00997521">
        <w:trPr>
          <w:trHeight w:val="1320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 xml:space="preserve">Задача 5.1. Создание системы и </w:t>
            </w:r>
            <w:r>
              <w:rPr>
                <w:color w:val="000000"/>
                <w:sz w:val="29"/>
              </w:rPr>
              <w:t>механизмов формирования и функционирования кадрового состава в сфере муниципальной службы.</w:t>
            </w:r>
          </w:p>
        </w:tc>
      </w:tr>
      <w:tr w:rsidR="00E66ED5" w:rsidTr="00997521">
        <w:trPr>
          <w:trHeight w:val="1005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>Задача 5.2. Совершенствование муниципальной нормативн</w:t>
            </w:r>
            <w:proofErr w:type="gramStart"/>
            <w:r>
              <w:rPr>
                <w:color w:val="000000"/>
                <w:sz w:val="29"/>
              </w:rPr>
              <w:t>о-</w:t>
            </w:r>
            <w:proofErr w:type="gramEnd"/>
            <w:r>
              <w:rPr>
                <w:color w:val="000000"/>
                <w:sz w:val="29"/>
              </w:rPr>
              <w:t xml:space="preserve"> правовой базы по вопросам местного самоуправления</w:t>
            </w:r>
          </w:p>
        </w:tc>
      </w:tr>
      <w:tr w:rsidR="00E66ED5" w:rsidTr="00997521">
        <w:trPr>
          <w:trHeight w:val="1020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 xml:space="preserve">Задача 5.3. Повышение эффективности системы </w:t>
            </w:r>
            <w:r>
              <w:rPr>
                <w:color w:val="000000"/>
                <w:sz w:val="29"/>
              </w:rPr>
              <w:t>противодействия коррупции в сфере муниципального управления</w:t>
            </w:r>
          </w:p>
        </w:tc>
      </w:tr>
      <w:tr w:rsidR="00E66ED5" w:rsidTr="00997521">
        <w:trPr>
          <w:trHeight w:val="675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>Цель 6. Снижение (стабилизация) распространения ВИЧ-инфекции населения</w:t>
            </w:r>
          </w:p>
        </w:tc>
      </w:tr>
      <w:tr w:rsidR="00E66ED5" w:rsidTr="00997521">
        <w:trPr>
          <w:trHeight w:val="1005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>Задача 6.1. Повышение уровня информированности населения в возрасте 15- 49 лет о ВИЧ-инфекции</w:t>
            </w:r>
          </w:p>
        </w:tc>
      </w:tr>
      <w:tr w:rsidR="00E66ED5" w:rsidTr="00997521">
        <w:trPr>
          <w:trHeight w:val="1320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 xml:space="preserve">Цель 7. Формирование </w:t>
            </w:r>
            <w:r>
              <w:rPr>
                <w:color w:val="000000"/>
                <w:sz w:val="29"/>
              </w:rPr>
              <w:t xml:space="preserve">условий для повышения </w:t>
            </w:r>
            <w:proofErr w:type="gramStart"/>
            <w:r>
              <w:rPr>
                <w:color w:val="000000"/>
                <w:sz w:val="29"/>
              </w:rPr>
              <w:t>эффективности системы социальной поддержки отдельных категорий граждан</w:t>
            </w:r>
            <w:proofErr w:type="gramEnd"/>
            <w:r>
              <w:rPr>
                <w:color w:val="000000"/>
                <w:sz w:val="29"/>
              </w:rPr>
              <w:t xml:space="preserve"> в Каменском городском округе</w:t>
            </w:r>
          </w:p>
        </w:tc>
      </w:tr>
      <w:tr w:rsidR="00E66ED5" w:rsidTr="00997521">
        <w:trPr>
          <w:trHeight w:val="1650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>Задача 7.1. Развитие механизмов финансовой, информационной, консультационной поддержки социальн</w:t>
            </w:r>
            <w:proofErr w:type="gramStart"/>
            <w:r>
              <w:rPr>
                <w:color w:val="000000"/>
                <w:sz w:val="29"/>
              </w:rPr>
              <w:t>о-</w:t>
            </w:r>
            <w:proofErr w:type="gramEnd"/>
            <w:r>
              <w:rPr>
                <w:color w:val="000000"/>
                <w:sz w:val="29"/>
              </w:rPr>
              <w:t xml:space="preserve"> ориентированных некоммерческих </w:t>
            </w:r>
            <w:r>
              <w:rPr>
                <w:color w:val="000000"/>
                <w:sz w:val="29"/>
              </w:rPr>
              <w:t>организаций</w:t>
            </w:r>
          </w:p>
        </w:tc>
      </w:tr>
      <w:tr w:rsidR="00E66ED5" w:rsidTr="00997521">
        <w:trPr>
          <w:trHeight w:val="1965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>Задача 7.2. Организация осуществления государственного полномочия Свердловской области по предоставлению отдельным категориям граждан компенсаций расходов и субсидий на оплату жилого помещения и коммунальных услуг</w:t>
            </w:r>
          </w:p>
        </w:tc>
      </w:tr>
      <w:tr w:rsidR="00E66ED5" w:rsidTr="00997521">
        <w:trPr>
          <w:trHeight w:val="4215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 xml:space="preserve">Цель 8. Снижение рисков </w:t>
            </w:r>
            <w:r>
              <w:rPr>
                <w:color w:val="000000"/>
                <w:sz w:val="29"/>
              </w:rPr>
              <w:t>и смягчение последствий аварий, катастроф и стихийных бедствий для повышения уровня защищенности населения и территорий области от ведения и вследствие ведения военных действий, совершения террористических актов, возникновения чрезвычайных ситуаций природн</w:t>
            </w:r>
            <w:r>
              <w:rPr>
                <w:color w:val="000000"/>
                <w:sz w:val="29"/>
              </w:rPr>
              <w:t>ого и техногенного характера и происшествий на водных объектах. Создание эффективной системы обеспечения пожарной безопасности на территории МО «Каменский городской округ»</w:t>
            </w:r>
          </w:p>
        </w:tc>
      </w:tr>
      <w:tr w:rsidR="00E66ED5" w:rsidTr="00997521">
        <w:trPr>
          <w:trHeight w:val="1650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 xml:space="preserve">Задача 8.1. Реконструкция системы оповещения населения в области ЧС природного и </w:t>
            </w:r>
            <w:r>
              <w:rPr>
                <w:color w:val="000000"/>
                <w:sz w:val="29"/>
              </w:rPr>
              <w:t>техногенного характера на основе применения современных технологий и оборудования</w:t>
            </w:r>
          </w:p>
        </w:tc>
      </w:tr>
      <w:tr w:rsidR="00E66ED5" w:rsidTr="00997521">
        <w:trPr>
          <w:trHeight w:val="1320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>Задача 8.2. Предупреждение ЧС на территории МО «Каменский городской округ», обеспечение безопасности на водных объектах;</w:t>
            </w:r>
          </w:p>
        </w:tc>
      </w:tr>
      <w:tr w:rsidR="00E66ED5" w:rsidTr="00997521">
        <w:trPr>
          <w:trHeight w:val="1005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 xml:space="preserve">Задача 8.3. Повышение противопожарной </w:t>
            </w:r>
            <w:r>
              <w:rPr>
                <w:color w:val="000000"/>
                <w:sz w:val="29"/>
              </w:rPr>
              <w:t>защищенности территории МО «Каменский городской округ»;</w:t>
            </w:r>
          </w:p>
        </w:tc>
      </w:tr>
      <w:tr w:rsidR="00E66ED5" w:rsidTr="00997521">
        <w:trPr>
          <w:trHeight w:val="690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>Цель 9. Сокращение смертности от дорожн</w:t>
            </w:r>
            <w:proofErr w:type="gramStart"/>
            <w:r>
              <w:rPr>
                <w:color w:val="000000"/>
                <w:sz w:val="29"/>
              </w:rPr>
              <w:t>о-</w:t>
            </w:r>
            <w:proofErr w:type="gramEnd"/>
            <w:r>
              <w:rPr>
                <w:color w:val="000000"/>
                <w:sz w:val="29"/>
              </w:rPr>
              <w:t xml:space="preserve"> транспортных происшествий к 2020</w:t>
            </w:r>
          </w:p>
        </w:tc>
      </w:tr>
      <w:tr w:rsidR="00E66ED5" w:rsidTr="00997521">
        <w:trPr>
          <w:trHeight w:val="1320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 xml:space="preserve">Задача 9.1. Развитие системы организации движения транспортных средств и пешеходов, повышение безопасности дорожных </w:t>
            </w:r>
            <w:r>
              <w:rPr>
                <w:color w:val="000000"/>
                <w:sz w:val="29"/>
              </w:rPr>
              <w:t>условий;</w:t>
            </w:r>
          </w:p>
        </w:tc>
      </w:tr>
      <w:tr w:rsidR="00E66ED5" w:rsidTr="00997521">
        <w:trPr>
          <w:trHeight w:val="1635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>Задача 9.2. Обеспечение безопасности д</w:t>
            </w:r>
            <w:proofErr w:type="gramStart"/>
            <w:r>
              <w:rPr>
                <w:color w:val="000000"/>
                <w:sz w:val="29"/>
              </w:rPr>
              <w:t>о-</w:t>
            </w:r>
            <w:proofErr w:type="gramEnd"/>
            <w:r>
              <w:rPr>
                <w:color w:val="000000"/>
                <w:sz w:val="29"/>
              </w:rPr>
              <w:t xml:space="preserve"> </w:t>
            </w:r>
            <w:proofErr w:type="spellStart"/>
            <w:r>
              <w:rPr>
                <w:color w:val="000000"/>
                <w:sz w:val="29"/>
              </w:rPr>
              <w:t>рожного</w:t>
            </w:r>
            <w:proofErr w:type="spellEnd"/>
            <w:r>
              <w:rPr>
                <w:color w:val="000000"/>
                <w:sz w:val="29"/>
              </w:rPr>
              <w:t xml:space="preserve"> движения в части обеспечения сохранности и развития сети автомобильных общего пользования муниципального значения Ка-</w:t>
            </w:r>
            <w:proofErr w:type="spellStart"/>
            <w:r>
              <w:rPr>
                <w:color w:val="000000"/>
                <w:sz w:val="29"/>
              </w:rPr>
              <w:t>менского</w:t>
            </w:r>
            <w:proofErr w:type="spellEnd"/>
            <w:r>
              <w:rPr>
                <w:color w:val="000000"/>
                <w:sz w:val="29"/>
              </w:rPr>
              <w:t xml:space="preserve"> городского округа;</w:t>
            </w:r>
          </w:p>
        </w:tc>
      </w:tr>
      <w:tr w:rsidR="00E66ED5" w:rsidTr="00997521">
        <w:trPr>
          <w:trHeight w:val="1650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 xml:space="preserve">Задача 9.3. Создание системы пропаганды </w:t>
            </w:r>
            <w:r>
              <w:rPr>
                <w:color w:val="000000"/>
                <w:sz w:val="29"/>
              </w:rPr>
              <w:t>негативного отношения детей к правонарушениям в сфере дорожного движения и формирование у детей навыков безопасного поведения на дорогах.</w:t>
            </w:r>
          </w:p>
        </w:tc>
      </w:tr>
      <w:tr w:rsidR="00E66ED5" w:rsidTr="00997521">
        <w:trPr>
          <w:trHeight w:val="1005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>Цель 10. создание условий для предоставления населению жилищн</w:t>
            </w:r>
            <w:proofErr w:type="gramStart"/>
            <w:r>
              <w:rPr>
                <w:color w:val="000000"/>
                <w:sz w:val="29"/>
              </w:rPr>
              <w:t>о-</w:t>
            </w:r>
            <w:proofErr w:type="gramEnd"/>
            <w:r>
              <w:rPr>
                <w:color w:val="000000"/>
                <w:sz w:val="29"/>
              </w:rPr>
              <w:t xml:space="preserve"> коммунальных услуг нормативного качества</w:t>
            </w:r>
          </w:p>
        </w:tc>
      </w:tr>
      <w:tr w:rsidR="00E66ED5" w:rsidTr="00997521">
        <w:trPr>
          <w:trHeight w:val="675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 xml:space="preserve">Задача </w:t>
            </w:r>
            <w:r>
              <w:rPr>
                <w:color w:val="000000"/>
                <w:sz w:val="29"/>
              </w:rPr>
              <w:t>10.1. замена коммунальной инфраструктуры с высоким уровнем износа</w:t>
            </w:r>
          </w:p>
        </w:tc>
      </w:tr>
      <w:tr w:rsidR="00E66ED5" w:rsidTr="00997521">
        <w:trPr>
          <w:trHeight w:val="1320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 xml:space="preserve">Задача 10.2. повышение </w:t>
            </w:r>
            <w:proofErr w:type="spellStart"/>
            <w:r>
              <w:rPr>
                <w:color w:val="000000"/>
                <w:sz w:val="29"/>
              </w:rPr>
              <w:t>энергоэффективности</w:t>
            </w:r>
            <w:proofErr w:type="spellEnd"/>
            <w:r>
              <w:rPr>
                <w:color w:val="000000"/>
                <w:sz w:val="29"/>
              </w:rPr>
              <w:t xml:space="preserve"> и надежности функционирования объектов коммунальной инфраструктуры</w:t>
            </w:r>
          </w:p>
        </w:tc>
      </w:tr>
      <w:tr w:rsidR="00E66ED5" w:rsidTr="00997521">
        <w:trPr>
          <w:trHeight w:val="1980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 xml:space="preserve">Цель 11. Активизация на территории городского округа мероприятий по </w:t>
            </w:r>
            <w:r>
              <w:rPr>
                <w:color w:val="000000"/>
                <w:sz w:val="29"/>
              </w:rPr>
              <w:t xml:space="preserve">энергосбережению, способных обеспечить повышение </w:t>
            </w:r>
            <w:proofErr w:type="spellStart"/>
            <w:r>
              <w:rPr>
                <w:color w:val="000000"/>
                <w:sz w:val="29"/>
              </w:rPr>
              <w:t>энергоэффективности</w:t>
            </w:r>
            <w:proofErr w:type="spellEnd"/>
            <w:r>
              <w:rPr>
                <w:color w:val="000000"/>
                <w:sz w:val="29"/>
              </w:rPr>
              <w:t xml:space="preserve"> объектов жилищно-коммунального хозяйства городского округа.</w:t>
            </w:r>
          </w:p>
        </w:tc>
      </w:tr>
      <w:tr w:rsidR="00E66ED5" w:rsidTr="00997521">
        <w:trPr>
          <w:trHeight w:val="1635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 xml:space="preserve">Задача 11.1. Формирование целостной системы управления процессом энергосбережения и повышения энергетической эффективности </w:t>
            </w:r>
            <w:r>
              <w:rPr>
                <w:color w:val="000000"/>
                <w:sz w:val="29"/>
              </w:rPr>
              <w:t>Каменского городского округа</w:t>
            </w:r>
          </w:p>
        </w:tc>
      </w:tr>
      <w:tr w:rsidR="00E66ED5" w:rsidTr="00997521">
        <w:trPr>
          <w:trHeight w:val="1335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>Цель 12. Устойчивое развитие сельских населенных пунктов на основе создания достойных условий для жизни и деятельности населения.</w:t>
            </w:r>
          </w:p>
        </w:tc>
      </w:tr>
      <w:tr w:rsidR="00E66ED5" w:rsidTr="00997521">
        <w:trPr>
          <w:trHeight w:val="1005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 xml:space="preserve">Задача 12.1. Повышение уровня и качества газоснабжения в населенных пунктах Каменского </w:t>
            </w:r>
            <w:r>
              <w:rPr>
                <w:color w:val="000000"/>
                <w:sz w:val="29"/>
              </w:rPr>
              <w:t>городского округа.</w:t>
            </w:r>
          </w:p>
        </w:tc>
      </w:tr>
      <w:tr w:rsidR="00E66ED5" w:rsidTr="00997521">
        <w:trPr>
          <w:trHeight w:val="675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>Цель 13. обеспечение Каменского городского округа градостроительной документацией.</w:t>
            </w:r>
          </w:p>
        </w:tc>
      </w:tr>
      <w:tr w:rsidR="00E66ED5" w:rsidTr="00997521">
        <w:trPr>
          <w:trHeight w:val="1635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 xml:space="preserve">Задача 13.1. разработка и утверждение документов территориального планирования, градостроительного зонирования (генеральными планами) на 20 </w:t>
            </w:r>
            <w:r>
              <w:rPr>
                <w:color w:val="000000"/>
                <w:sz w:val="29"/>
              </w:rPr>
              <w:t>населенных пунктов;</w:t>
            </w:r>
          </w:p>
        </w:tc>
      </w:tr>
      <w:tr w:rsidR="00E66ED5" w:rsidTr="00997521">
        <w:trPr>
          <w:trHeight w:val="1020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>Задача 13.2. разработка и утверждение документов градостроительного зонирования на 45 населенных пунктов;</w:t>
            </w:r>
          </w:p>
        </w:tc>
      </w:tr>
      <w:tr w:rsidR="00E66ED5" w:rsidTr="00997521">
        <w:trPr>
          <w:trHeight w:val="1635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>Задача 13.3. ведение информационной системы обеспечения градостроительной деятельности (ИСОГД), осуществляемой на территории</w:t>
            </w:r>
            <w:r>
              <w:rPr>
                <w:color w:val="000000"/>
                <w:sz w:val="29"/>
              </w:rPr>
              <w:t xml:space="preserve"> МО «Каменский городской округ»;</w:t>
            </w:r>
          </w:p>
        </w:tc>
      </w:tr>
      <w:tr w:rsidR="00E66ED5" w:rsidTr="00997521">
        <w:trPr>
          <w:trHeight w:val="1005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>Задача 13.4. подготовка и утверждение местных нормативов градостроительного проектирования;</w:t>
            </w:r>
          </w:p>
        </w:tc>
      </w:tr>
      <w:tr w:rsidR="00E66ED5" w:rsidTr="00997521">
        <w:trPr>
          <w:trHeight w:val="675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>Задача 13.5. разработка документации по планировке территорий;</w:t>
            </w:r>
          </w:p>
        </w:tc>
      </w:tr>
      <w:tr w:rsidR="00E66ED5" w:rsidTr="00997521">
        <w:trPr>
          <w:trHeight w:val="690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 xml:space="preserve">Задача 13.6. резервирование земельных участков для </w:t>
            </w:r>
            <w:r>
              <w:rPr>
                <w:color w:val="000000"/>
                <w:sz w:val="29"/>
              </w:rPr>
              <w:t>жилищного строительства.</w:t>
            </w:r>
          </w:p>
        </w:tc>
      </w:tr>
      <w:tr w:rsidR="00E66ED5" w:rsidTr="00997521">
        <w:trPr>
          <w:trHeight w:val="675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>Цель 14. Создание условий для повышения уровня комфортности проживания населения</w:t>
            </w:r>
          </w:p>
        </w:tc>
      </w:tr>
      <w:tr w:rsidR="00E66ED5" w:rsidTr="00997521">
        <w:trPr>
          <w:trHeight w:val="675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>Задача 14.1. Благоустройство территории населённых пунктов городского округа</w:t>
            </w:r>
          </w:p>
        </w:tc>
      </w:tr>
      <w:tr w:rsidR="00E66ED5" w:rsidTr="00997521">
        <w:trPr>
          <w:trHeight w:val="1320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 xml:space="preserve">Цель 15. Обеспечение благоприятного состояния окружающей среды </w:t>
            </w:r>
            <w:r>
              <w:rPr>
                <w:color w:val="000000"/>
                <w:sz w:val="29"/>
              </w:rPr>
              <w:t>как необходимого условия улучшения качества жизни и здоровья населения</w:t>
            </w:r>
          </w:p>
        </w:tc>
      </w:tr>
      <w:tr w:rsidR="00E66ED5" w:rsidTr="00997521">
        <w:trPr>
          <w:trHeight w:val="1320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>Задача 15.1. Предупреждение чрезвычайных ситуаций, возникающих при осуществлении обращения с отходами производства и потребления, ликвидация их последствий</w:t>
            </w:r>
          </w:p>
        </w:tc>
      </w:tr>
      <w:tr w:rsidR="00E66ED5" w:rsidTr="00997521">
        <w:trPr>
          <w:trHeight w:val="1020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 xml:space="preserve">Задача 15.2. Улучшение </w:t>
            </w:r>
            <w:r>
              <w:rPr>
                <w:color w:val="000000"/>
                <w:sz w:val="29"/>
              </w:rPr>
              <w:t>качества воды в нецентрализованных источниках водоснабжения</w:t>
            </w:r>
          </w:p>
        </w:tc>
      </w:tr>
      <w:tr w:rsidR="00E66ED5" w:rsidTr="00997521">
        <w:trPr>
          <w:trHeight w:val="1635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>Задача 15.3. Повышение эксплуатационной надёжности гидротехнических сооружений (в том числе бесхозяйных) путём их приведения к безопасному техническому состоянию</w:t>
            </w:r>
          </w:p>
        </w:tc>
      </w:tr>
      <w:tr w:rsidR="00E66ED5" w:rsidTr="00997521">
        <w:trPr>
          <w:trHeight w:val="1980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 xml:space="preserve">Цель 16. « Повышение </w:t>
            </w:r>
            <w:proofErr w:type="gramStart"/>
            <w:r>
              <w:rPr>
                <w:color w:val="000000"/>
                <w:sz w:val="29"/>
              </w:rPr>
              <w:t>качества условий проживания населения Каменского городского округа</w:t>
            </w:r>
            <w:proofErr w:type="gramEnd"/>
            <w:r>
              <w:rPr>
                <w:color w:val="000000"/>
                <w:sz w:val="29"/>
              </w:rPr>
              <w:t xml:space="preserve"> за счет формирования жилищного фонда для переселения граждан из жилых помещений, признанных непригодными для проживания»</w:t>
            </w:r>
          </w:p>
        </w:tc>
      </w:tr>
      <w:tr w:rsidR="00E66ED5" w:rsidTr="00997521">
        <w:trPr>
          <w:trHeight w:val="1005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 xml:space="preserve">Задача 16.1. Обеспечение переселения граждан из жилищного фонда, </w:t>
            </w:r>
            <w:r>
              <w:rPr>
                <w:color w:val="000000"/>
                <w:sz w:val="29"/>
              </w:rPr>
              <w:t>признанного аварийным</w:t>
            </w:r>
          </w:p>
        </w:tc>
      </w:tr>
      <w:tr w:rsidR="00E66ED5" w:rsidTr="00997521">
        <w:trPr>
          <w:trHeight w:val="2280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>Задача 16.2. « Реализация первоочередных мероприятий, предусмотренных в муниципальной программе, реализуемых за счет средств местного и областного бюджетов, направленных на сокращение объемов аварийного и ветхого жилищного фонда»</w:t>
            </w:r>
          </w:p>
        </w:tc>
      </w:tr>
      <w:tr w:rsidR="00E66ED5" w:rsidTr="00997521">
        <w:trPr>
          <w:trHeight w:val="2295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>Цель 17. Создание благоприятных условий в Каменском городском округе для развития малого и среднего предпринимательства (далее МСП)</w:t>
            </w:r>
            <w:proofErr w:type="gramStart"/>
            <w:r>
              <w:rPr>
                <w:color w:val="000000"/>
                <w:sz w:val="29"/>
              </w:rPr>
              <w:t>,п</w:t>
            </w:r>
            <w:proofErr w:type="gramEnd"/>
            <w:r>
              <w:rPr>
                <w:color w:val="000000"/>
                <w:sz w:val="29"/>
              </w:rPr>
              <w:t xml:space="preserve">оддержка сельского хозяйства, в том числе в приоритетных для района сферах, способствующих занятости и </w:t>
            </w:r>
            <w:proofErr w:type="spellStart"/>
            <w:r>
              <w:rPr>
                <w:color w:val="000000"/>
                <w:sz w:val="29"/>
              </w:rPr>
              <w:t>самозанятости</w:t>
            </w:r>
            <w:proofErr w:type="spellEnd"/>
            <w:r>
              <w:rPr>
                <w:color w:val="000000"/>
                <w:sz w:val="29"/>
              </w:rPr>
              <w:t xml:space="preserve"> </w:t>
            </w:r>
            <w:proofErr w:type="spellStart"/>
            <w:r>
              <w:rPr>
                <w:color w:val="000000"/>
                <w:sz w:val="29"/>
              </w:rPr>
              <w:t>неас</w:t>
            </w:r>
            <w:r>
              <w:rPr>
                <w:color w:val="000000"/>
                <w:sz w:val="29"/>
              </w:rPr>
              <w:t>еления</w:t>
            </w:r>
            <w:proofErr w:type="spellEnd"/>
          </w:p>
        </w:tc>
      </w:tr>
      <w:tr w:rsidR="00E66ED5" w:rsidTr="00997521">
        <w:trPr>
          <w:trHeight w:val="675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 xml:space="preserve">Задача 17.1. Обеспечение </w:t>
            </w:r>
            <w:proofErr w:type="spellStart"/>
            <w:r>
              <w:rPr>
                <w:color w:val="000000"/>
                <w:sz w:val="29"/>
              </w:rPr>
              <w:t>конкурентноспособности</w:t>
            </w:r>
            <w:proofErr w:type="spellEnd"/>
            <w:r>
              <w:rPr>
                <w:color w:val="000000"/>
                <w:sz w:val="29"/>
              </w:rPr>
              <w:t xml:space="preserve"> субъектов МСП</w:t>
            </w:r>
          </w:p>
        </w:tc>
      </w:tr>
      <w:tr w:rsidR="00E66ED5" w:rsidTr="00997521">
        <w:trPr>
          <w:trHeight w:val="675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>Задача 17.2. Развитие системы поддержки субъектов МСП</w:t>
            </w:r>
          </w:p>
        </w:tc>
      </w:tr>
      <w:tr w:rsidR="00E66ED5" w:rsidTr="00997521">
        <w:trPr>
          <w:trHeight w:val="1005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 xml:space="preserve">Задача 17.3. Поддержка организаций и малых форм </w:t>
            </w:r>
            <w:proofErr w:type="spellStart"/>
            <w:r>
              <w:rPr>
                <w:color w:val="000000"/>
                <w:sz w:val="29"/>
              </w:rPr>
              <w:t>хозяйствовония</w:t>
            </w:r>
            <w:proofErr w:type="spellEnd"/>
            <w:r>
              <w:rPr>
                <w:color w:val="000000"/>
                <w:sz w:val="29"/>
              </w:rPr>
              <w:t xml:space="preserve"> в агропромышленном комплексе Каменского городского округа</w:t>
            </w:r>
          </w:p>
        </w:tc>
      </w:tr>
      <w:tr w:rsidR="00E66ED5" w:rsidTr="00997521">
        <w:trPr>
          <w:trHeight w:val="1335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>Цель 18. Обеспечение условий для реализации мероприятий муниципальной программы в соответствии с установленными сроками и задачами.</w:t>
            </w:r>
          </w:p>
        </w:tc>
      </w:tr>
      <w:tr w:rsidR="00E66ED5" w:rsidTr="00997521">
        <w:trPr>
          <w:trHeight w:val="1635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 xml:space="preserve">Задача 18.1. Обеспечение эффективной деятельности Администрации Каменского городского округа по реализации Муниципальной </w:t>
            </w:r>
            <w:r>
              <w:rPr>
                <w:color w:val="000000"/>
                <w:sz w:val="29"/>
              </w:rPr>
              <w:t>программы «Развитие Каменского городского округа до 2020 года"</w:t>
            </w:r>
          </w:p>
        </w:tc>
      </w:tr>
      <w:tr w:rsidR="00E66ED5" w:rsidTr="00997521">
        <w:trPr>
          <w:trHeight w:val="1335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>Задача 18.2. Обеспечение эффективной деятельности административной комиссии Администрации Каменского городского округа.</w:t>
            </w:r>
          </w:p>
        </w:tc>
      </w:tr>
      <w:tr w:rsidR="00E66ED5" w:rsidTr="00997521">
        <w:trPr>
          <w:trHeight w:val="1320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 xml:space="preserve">Задача 18.3. Составление список кандидатов в присяжные заседатели </w:t>
            </w:r>
            <w:r>
              <w:rPr>
                <w:color w:val="000000"/>
                <w:sz w:val="29"/>
              </w:rPr>
              <w:t>для федеральных судов общей юрисдикции на территории Свердловской области</w:t>
            </w:r>
          </w:p>
        </w:tc>
      </w:tr>
      <w:tr w:rsidR="00E66ED5" w:rsidTr="00997521">
        <w:trPr>
          <w:trHeight w:val="1320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>Задача 18.4. Обеспечение единого информационного пространства и удовлетворение потребностей в архивной информации в Свердловской области</w:t>
            </w:r>
          </w:p>
        </w:tc>
      </w:tr>
      <w:tr w:rsidR="00E66ED5" w:rsidTr="00997521">
        <w:trPr>
          <w:trHeight w:val="1650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 xml:space="preserve">Задача 18.5. Сохранение и повышение </w:t>
            </w:r>
            <w:r>
              <w:rPr>
                <w:color w:val="000000"/>
                <w:sz w:val="29"/>
              </w:rPr>
              <w:t>безопасности архивных документов, как части историко-культурного достояния и информационных ресурсов Каменского городского округа</w:t>
            </w:r>
          </w:p>
        </w:tc>
      </w:tr>
      <w:tr w:rsidR="00E66ED5" w:rsidTr="00997521">
        <w:trPr>
          <w:trHeight w:val="675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>Задача 18.6. Обеспечение условий реализации муниципальной программы</w:t>
            </w:r>
          </w:p>
        </w:tc>
      </w:tr>
      <w:tr w:rsidR="00E66ED5" w:rsidTr="00997521">
        <w:trPr>
          <w:trHeight w:val="675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 xml:space="preserve">Задача 18.7. Повышение квалификации работников </w:t>
            </w:r>
            <w:r>
              <w:rPr>
                <w:color w:val="000000"/>
                <w:sz w:val="29"/>
              </w:rPr>
              <w:t>архивной отрасли</w:t>
            </w:r>
          </w:p>
        </w:tc>
      </w:tr>
      <w:tr w:rsidR="00E66ED5" w:rsidTr="00997521">
        <w:trPr>
          <w:trHeight w:val="1965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>Задача 18.8. Осуществление государственных и муниципальных полномочий по хранению, комплектованию, учету и использованию архивных документов, относящихся к государственной собственности Свердловской области</w:t>
            </w:r>
          </w:p>
        </w:tc>
      </w:tr>
      <w:tr w:rsidR="00E66ED5" w:rsidTr="00997521">
        <w:trPr>
          <w:trHeight w:val="1020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 xml:space="preserve">Цель 19. Повышение уровня </w:t>
            </w:r>
            <w:r>
              <w:rPr>
                <w:color w:val="000000"/>
                <w:sz w:val="29"/>
              </w:rPr>
              <w:t>благоустройства территорий населённых пунктов в Каменском городском округе</w:t>
            </w:r>
          </w:p>
        </w:tc>
      </w:tr>
      <w:tr w:rsidR="00E66ED5" w:rsidTr="00997521">
        <w:trPr>
          <w:trHeight w:val="1320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>Задача 19.1. Повышение уровня благоустройства дворовых территорий многоквартирных домов в Каменском городском округе</w:t>
            </w:r>
          </w:p>
        </w:tc>
      </w:tr>
      <w:tr w:rsidR="00E66ED5" w:rsidTr="00997521">
        <w:trPr>
          <w:trHeight w:val="1320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 xml:space="preserve">Задача 19.2. Повышение уровня благоустройства </w:t>
            </w:r>
            <w:r>
              <w:rPr>
                <w:color w:val="000000"/>
                <w:sz w:val="29"/>
              </w:rPr>
              <w:t>муниципальных территорий общего пользования (площади, скверы, аллеи и т.д.)</w:t>
            </w:r>
          </w:p>
        </w:tc>
      </w:tr>
      <w:tr w:rsidR="00E66ED5" w:rsidTr="00997521">
        <w:trPr>
          <w:trHeight w:val="1650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>Задача 19.3. Повышение уровня вовлеченности заинтересованных граждан, организаций в реализацию мероприятий по благоустройству территории Каменского городского округа</w:t>
            </w:r>
          </w:p>
        </w:tc>
      </w:tr>
      <w:tr w:rsidR="00E66ED5" w:rsidTr="00997521">
        <w:trPr>
          <w:trHeight w:val="1350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997521">
            <w:pPr>
              <w:spacing w:line="330" w:lineRule="atLeast"/>
            </w:pPr>
            <w:r>
              <w:rPr>
                <w:color w:val="000000"/>
                <w:sz w:val="29"/>
              </w:rPr>
              <w:t>Перечень подпрограмм</w:t>
            </w:r>
            <w:r>
              <w:rPr>
                <w:color w:val="000000"/>
                <w:sz w:val="29"/>
              </w:rPr>
              <w:br/>
              <w:t>муниципальной</w:t>
            </w:r>
            <w:r>
              <w:rPr>
                <w:color w:val="000000"/>
                <w:sz w:val="29"/>
              </w:rPr>
              <w:br/>
              <w:t>программы (при их</w:t>
            </w:r>
            <w:r>
              <w:rPr>
                <w:color w:val="000000"/>
                <w:sz w:val="29"/>
              </w:rPr>
              <w:br/>
              <w:t>наличии)</w:t>
            </w:r>
          </w:p>
        </w:tc>
        <w:tc>
          <w:tcPr>
            <w:tcW w:w="5730" w:type="dxa"/>
            <w:gridSpan w:val="3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>1. «Обеспечение жильем молодых семей Каменского городского округа»</w:t>
            </w:r>
          </w:p>
        </w:tc>
      </w:tr>
      <w:tr w:rsidR="00E66ED5" w:rsidTr="00997521">
        <w:trPr>
          <w:trHeight w:val="690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>2. «Устойчивое развитие сельских территорий Каменского городского округа»</w:t>
            </w:r>
          </w:p>
        </w:tc>
      </w:tr>
      <w:tr w:rsidR="00E66ED5" w:rsidTr="00997521">
        <w:trPr>
          <w:trHeight w:val="1350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 xml:space="preserve">3. «Улучшение жилищных условий и обеспечение </w:t>
            </w:r>
            <w:r>
              <w:rPr>
                <w:color w:val="000000"/>
                <w:sz w:val="29"/>
              </w:rPr>
              <w:t>жильем граждан, проживающих на территории Каменского городского округа»</w:t>
            </w:r>
          </w:p>
        </w:tc>
      </w:tr>
      <w:tr w:rsidR="00E66ED5" w:rsidTr="00997521">
        <w:trPr>
          <w:trHeight w:val="1680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>4. «Профилактика правонарушений, терроризма и экстремизма, совершенствование гармонизации межнациональных и межэтнических отношений в Каменском городском округе»</w:t>
            </w:r>
          </w:p>
        </w:tc>
      </w:tr>
      <w:tr w:rsidR="00E66ED5" w:rsidTr="00997521">
        <w:trPr>
          <w:trHeight w:val="1350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 xml:space="preserve">5. «Развитие </w:t>
            </w:r>
            <w:r>
              <w:rPr>
                <w:color w:val="000000"/>
                <w:sz w:val="29"/>
              </w:rPr>
              <w:t>кадровой политики в системе муниципального управления Каменского городского округа и противодействие коррупции»</w:t>
            </w:r>
          </w:p>
        </w:tc>
      </w:tr>
      <w:tr w:rsidR="00E66ED5" w:rsidTr="00997521">
        <w:trPr>
          <w:trHeight w:val="690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>6. «Социальная поддержка в Каменском городском округе»</w:t>
            </w:r>
          </w:p>
        </w:tc>
      </w:tr>
      <w:tr w:rsidR="00E66ED5" w:rsidTr="00997521">
        <w:trPr>
          <w:trHeight w:val="1350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 xml:space="preserve">7. «Предупреждение и ликвидация последствий чрезвычайных ситуаций, реализация мер </w:t>
            </w:r>
            <w:r>
              <w:rPr>
                <w:color w:val="000000"/>
                <w:sz w:val="29"/>
              </w:rPr>
              <w:t>пожарной безопасности в Каменском городском округе»</w:t>
            </w:r>
          </w:p>
        </w:tc>
      </w:tr>
      <w:tr w:rsidR="00E66ED5" w:rsidTr="00997521">
        <w:trPr>
          <w:trHeight w:val="690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>8. «Повышение безопасности дорожного движения в Каменском городском округе»</w:t>
            </w:r>
          </w:p>
        </w:tc>
      </w:tr>
      <w:tr w:rsidR="00E66ED5" w:rsidTr="00997521">
        <w:trPr>
          <w:trHeight w:val="1020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>9. «Развитие и модернизация объектов коммунальной инфраструктуры в Каменском городском округе»</w:t>
            </w:r>
          </w:p>
        </w:tc>
      </w:tr>
      <w:tr w:rsidR="00E66ED5" w:rsidTr="00997521">
        <w:trPr>
          <w:trHeight w:val="1035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 xml:space="preserve">10. «Энергосбережение и </w:t>
            </w:r>
            <w:r>
              <w:rPr>
                <w:color w:val="000000"/>
                <w:sz w:val="29"/>
              </w:rPr>
              <w:t>повышение энергетической эффективности в Каменском городском округе»</w:t>
            </w:r>
          </w:p>
        </w:tc>
      </w:tr>
      <w:tr w:rsidR="00E66ED5" w:rsidTr="00997521">
        <w:trPr>
          <w:trHeight w:val="690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>11. «Газификация населенных пунктов в Каменском городском округе»</w:t>
            </w:r>
          </w:p>
        </w:tc>
      </w:tr>
      <w:tr w:rsidR="00E66ED5" w:rsidTr="00997521">
        <w:trPr>
          <w:trHeight w:val="1020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>12. «Мероприятия в области строительства, архитектуры и градостроительства в Каменском городском округе»</w:t>
            </w:r>
          </w:p>
        </w:tc>
      </w:tr>
      <w:tr w:rsidR="00E66ED5" w:rsidTr="00997521">
        <w:trPr>
          <w:trHeight w:val="690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 xml:space="preserve">13. </w:t>
            </w:r>
            <w:r>
              <w:rPr>
                <w:color w:val="000000"/>
                <w:sz w:val="29"/>
              </w:rPr>
              <w:t>«Благоустройство и охрана окружающей среды в Каменском городском округе»</w:t>
            </w:r>
          </w:p>
        </w:tc>
      </w:tr>
      <w:tr w:rsidR="00E66ED5" w:rsidTr="00997521">
        <w:trPr>
          <w:trHeight w:val="1020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>14. «Переселение граждан из ветхого и аварийного жилищного фонда в Каменском городском округе»</w:t>
            </w:r>
          </w:p>
        </w:tc>
      </w:tr>
      <w:tr w:rsidR="00E66ED5" w:rsidTr="00997521">
        <w:trPr>
          <w:trHeight w:val="1350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 xml:space="preserve">15. «Содействие развитию малого и среднего предпринимательства, поддержка </w:t>
            </w:r>
            <w:r>
              <w:rPr>
                <w:color w:val="000000"/>
                <w:sz w:val="29"/>
              </w:rPr>
              <w:t>сельского хозяйства в Каменском городском округе»</w:t>
            </w:r>
          </w:p>
        </w:tc>
      </w:tr>
      <w:tr w:rsidR="00E66ED5" w:rsidTr="00997521">
        <w:trPr>
          <w:trHeight w:val="1365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>16. «Обеспечение реализации муниципальной программы «Развитие Каменского городского округа до 2020 года» и прочие мероприятия»</w:t>
            </w:r>
          </w:p>
        </w:tc>
      </w:tr>
      <w:tr w:rsidR="00E66ED5" w:rsidTr="00997521">
        <w:trPr>
          <w:trHeight w:val="1020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 xml:space="preserve">17. Формирование комфортной городской среды на территории Каменского </w:t>
            </w:r>
            <w:r>
              <w:rPr>
                <w:color w:val="000000"/>
                <w:sz w:val="29"/>
              </w:rPr>
              <w:t>городского округа на 2017-2020 годы</w:t>
            </w:r>
          </w:p>
        </w:tc>
      </w:tr>
      <w:tr w:rsidR="00E66ED5" w:rsidTr="00997521">
        <w:trPr>
          <w:trHeight w:val="1350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997521">
            <w:pPr>
              <w:spacing w:line="330" w:lineRule="atLeast"/>
            </w:pPr>
            <w:r>
              <w:rPr>
                <w:color w:val="000000"/>
                <w:sz w:val="29"/>
              </w:rPr>
              <w:t>Перечень основных</w:t>
            </w:r>
            <w:r>
              <w:rPr>
                <w:color w:val="000000"/>
                <w:sz w:val="29"/>
              </w:rPr>
              <w:br/>
              <w:t>целевых показателей</w:t>
            </w:r>
            <w:r>
              <w:rPr>
                <w:color w:val="000000"/>
                <w:sz w:val="29"/>
              </w:rPr>
              <w:br/>
              <w:t>муниципальной</w:t>
            </w:r>
            <w:r>
              <w:rPr>
                <w:color w:val="000000"/>
                <w:sz w:val="29"/>
              </w:rPr>
              <w:br/>
              <w:t>программы</w:t>
            </w:r>
          </w:p>
        </w:tc>
        <w:tc>
          <w:tcPr>
            <w:tcW w:w="5730" w:type="dxa"/>
            <w:gridSpan w:val="3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>1. Количество молодых семей, получивших социальную выплату</w:t>
            </w:r>
          </w:p>
        </w:tc>
      </w:tr>
      <w:tr w:rsidR="00E66ED5" w:rsidTr="00997521">
        <w:trPr>
          <w:trHeight w:val="1350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 xml:space="preserve">2. Ввод (приобретение) жилья для граждан, проживающих в сельской местности, в том числе </w:t>
            </w:r>
            <w:r>
              <w:rPr>
                <w:color w:val="000000"/>
                <w:sz w:val="29"/>
              </w:rPr>
              <w:t>молодых семей и молодых специалистов</w:t>
            </w:r>
          </w:p>
        </w:tc>
      </w:tr>
      <w:tr w:rsidR="00E66ED5" w:rsidTr="00997521">
        <w:trPr>
          <w:trHeight w:val="690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>3. Количество семей, получивших социальную выплату</w:t>
            </w:r>
          </w:p>
        </w:tc>
      </w:tr>
      <w:tr w:rsidR="00E66ED5" w:rsidTr="00997521">
        <w:trPr>
          <w:trHeight w:val="2010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 xml:space="preserve">4. Количество проведенных заседаний Консультативного совета по взаимодействию с национальными и религиозными общественными объединениями Каменского городского </w:t>
            </w:r>
            <w:r>
              <w:rPr>
                <w:color w:val="000000"/>
                <w:sz w:val="29"/>
              </w:rPr>
              <w:t>округа</w:t>
            </w:r>
          </w:p>
        </w:tc>
      </w:tr>
      <w:tr w:rsidR="00E66ED5" w:rsidTr="00997521">
        <w:trPr>
          <w:trHeight w:val="1020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>5. Количество изготовленных листовок направленных на профилактику терроризма и экстремизма</w:t>
            </w:r>
          </w:p>
        </w:tc>
      </w:tr>
      <w:tr w:rsidR="00E66ED5" w:rsidTr="00997521">
        <w:trPr>
          <w:trHeight w:val="1350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>6. Доля финансирования материально- технического обеспечения деятельности общественных формирований по охране правопорядка</w:t>
            </w:r>
          </w:p>
        </w:tc>
      </w:tr>
      <w:tr w:rsidR="00E66ED5" w:rsidTr="00997521">
        <w:trPr>
          <w:trHeight w:val="1020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 xml:space="preserve">7. Количество </w:t>
            </w:r>
            <w:r>
              <w:rPr>
                <w:color w:val="000000"/>
                <w:sz w:val="29"/>
              </w:rPr>
              <w:t>изготовленных листовок направленных на профилактику пьянства, алкоголизма, наркомании и токсикомании</w:t>
            </w:r>
          </w:p>
        </w:tc>
      </w:tr>
      <w:tr w:rsidR="00E66ED5" w:rsidTr="00997521">
        <w:trPr>
          <w:trHeight w:val="1350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>8. Количество участников мероприятия, направленного на гармонизацию межнациональных и межэтнических отношений</w:t>
            </w:r>
          </w:p>
        </w:tc>
      </w:tr>
      <w:tr w:rsidR="00E66ED5" w:rsidTr="00997521">
        <w:trPr>
          <w:trHeight w:val="2010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 xml:space="preserve">9. Организация проведения мониторинга </w:t>
            </w:r>
            <w:r>
              <w:rPr>
                <w:color w:val="000000"/>
                <w:sz w:val="29"/>
              </w:rPr>
              <w:t>причин и условий, оказывающих влияние на ситуацию в области противодействия терроризма и экстремизма на территории Каменского городского округа не менее 4 раз в год</w:t>
            </w:r>
          </w:p>
        </w:tc>
      </w:tr>
      <w:tr w:rsidR="00E66ED5" w:rsidTr="00997521">
        <w:trPr>
          <w:trHeight w:val="1350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 xml:space="preserve">10. Количество изготовленных баннеров, направленных на профилактику терроризма, </w:t>
            </w:r>
            <w:r>
              <w:rPr>
                <w:color w:val="000000"/>
                <w:sz w:val="29"/>
              </w:rPr>
              <w:t>экстремизма, гармонизацию межнациональных отношений</w:t>
            </w:r>
          </w:p>
        </w:tc>
      </w:tr>
      <w:tr w:rsidR="00E66ED5" w:rsidTr="00997521">
        <w:trPr>
          <w:trHeight w:val="1680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>11. Количество установленных технических сре</w:t>
            </w:r>
            <w:proofErr w:type="gramStart"/>
            <w:r>
              <w:rPr>
                <w:color w:val="000000"/>
                <w:sz w:val="29"/>
              </w:rPr>
              <w:t>дств дл</w:t>
            </w:r>
            <w:proofErr w:type="gramEnd"/>
            <w:r>
              <w:rPr>
                <w:color w:val="000000"/>
                <w:sz w:val="29"/>
              </w:rPr>
              <w:t>я автоматического определения телефонных номеров и регистрации речевой информации в приемной Главы Администрации</w:t>
            </w:r>
          </w:p>
        </w:tc>
      </w:tr>
      <w:tr w:rsidR="00E66ED5" w:rsidTr="00997521">
        <w:trPr>
          <w:trHeight w:val="690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 xml:space="preserve">12. Количество муниципальных </w:t>
            </w:r>
            <w:r>
              <w:rPr>
                <w:color w:val="000000"/>
                <w:sz w:val="29"/>
              </w:rPr>
              <w:t>служащих прошедших повышение квалификации.</w:t>
            </w:r>
          </w:p>
        </w:tc>
      </w:tr>
      <w:tr w:rsidR="00E66ED5" w:rsidTr="00997521">
        <w:trPr>
          <w:trHeight w:val="1020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>13. Количество должностей муниципальной службы, на которые сформирован резерв управленческих кадров.</w:t>
            </w:r>
          </w:p>
        </w:tc>
      </w:tr>
      <w:tr w:rsidR="00E66ED5" w:rsidTr="00997521">
        <w:trPr>
          <w:trHeight w:val="690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>14. Количество муниципальных служащих, прошедших диспансеризацию.</w:t>
            </w:r>
          </w:p>
        </w:tc>
      </w:tr>
      <w:tr w:rsidR="00E66ED5" w:rsidTr="00997521">
        <w:trPr>
          <w:trHeight w:val="690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 xml:space="preserve">15. Количество муниципальных </w:t>
            </w:r>
            <w:r>
              <w:rPr>
                <w:color w:val="000000"/>
                <w:sz w:val="29"/>
              </w:rPr>
              <w:t>служащих, прошедших аттестацию</w:t>
            </w:r>
          </w:p>
        </w:tc>
      </w:tr>
      <w:tr w:rsidR="00E66ED5" w:rsidTr="00997521">
        <w:trPr>
          <w:trHeight w:val="1665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>16. Количество приобретенных и оборудованных рабочих мест в целях обеспечения организационно- технических условий муниципальных служащих для исполнения должностных обязанностей</w:t>
            </w:r>
          </w:p>
        </w:tc>
      </w:tr>
      <w:tr w:rsidR="00E66ED5" w:rsidTr="00997521">
        <w:trPr>
          <w:trHeight w:val="690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 xml:space="preserve">17. Количество оформленных служебных </w:t>
            </w:r>
            <w:r>
              <w:rPr>
                <w:color w:val="000000"/>
                <w:sz w:val="29"/>
              </w:rPr>
              <w:t>удостоверений</w:t>
            </w:r>
          </w:p>
        </w:tc>
      </w:tr>
      <w:tr w:rsidR="00E66ED5" w:rsidTr="00997521">
        <w:trPr>
          <w:trHeight w:val="1365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>18. Количество разработанных и приведенных в соответствие с требованиями законодательства муниципальных нормативных правовых актов.</w:t>
            </w:r>
          </w:p>
        </w:tc>
      </w:tr>
      <w:tr w:rsidR="00E66ED5" w:rsidTr="00997521">
        <w:trPr>
          <w:trHeight w:val="1020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>19. Количество разработанных и приведенных в соответствие должностных инструкций</w:t>
            </w:r>
          </w:p>
        </w:tc>
      </w:tr>
      <w:tr w:rsidR="00E66ED5" w:rsidTr="00997521">
        <w:trPr>
          <w:trHeight w:val="2970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 xml:space="preserve">20. Количество </w:t>
            </w:r>
            <w:r>
              <w:rPr>
                <w:color w:val="000000"/>
                <w:sz w:val="29"/>
              </w:rPr>
              <w:t xml:space="preserve">нормативных правовых актов, проектов нормативных правовых актов, в которых по итогам антикоррупционной экспертизы выявлены </w:t>
            </w:r>
            <w:proofErr w:type="spellStart"/>
            <w:r>
              <w:rPr>
                <w:color w:val="000000"/>
                <w:sz w:val="29"/>
              </w:rPr>
              <w:t>коррупциогенные</w:t>
            </w:r>
            <w:proofErr w:type="spellEnd"/>
            <w:r>
              <w:rPr>
                <w:color w:val="000000"/>
                <w:sz w:val="29"/>
              </w:rPr>
              <w:t xml:space="preserve"> факторы, в общем количестве нормативно правовых актов, проектов нормативных правовых актов прошедших антикоррупционну</w:t>
            </w:r>
            <w:r>
              <w:rPr>
                <w:color w:val="000000"/>
                <w:sz w:val="29"/>
              </w:rPr>
              <w:t>ю экспертизу.</w:t>
            </w:r>
          </w:p>
        </w:tc>
      </w:tr>
      <w:tr w:rsidR="00E66ED5" w:rsidTr="00997521">
        <w:trPr>
          <w:trHeight w:val="2010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>21. Количество лиц, прошедших специальную дополнительную подготовку по осуществлению антикоррупционной экспертизы, в общем количестве лиц, осуществляющих антикоррупционную экспертизу.</w:t>
            </w:r>
          </w:p>
        </w:tc>
      </w:tr>
      <w:tr w:rsidR="00E66ED5" w:rsidTr="00997521">
        <w:trPr>
          <w:trHeight w:val="1995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 xml:space="preserve">22. Количество муниципальных служащих, принятых на </w:t>
            </w:r>
            <w:r>
              <w:rPr>
                <w:color w:val="000000"/>
                <w:sz w:val="29"/>
              </w:rPr>
              <w:t>муниципальную службу по конкурсу из кадрового резерва, от общего количества муниципальных служащих, принятых на муниципальную службу в текущем году.</w:t>
            </w:r>
          </w:p>
        </w:tc>
      </w:tr>
      <w:tr w:rsidR="00E66ED5" w:rsidTr="00997521">
        <w:trPr>
          <w:trHeight w:val="2010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 xml:space="preserve">23. Количество выявленных фактов нарушений в использовании средств муниципального бюджета, за которые </w:t>
            </w:r>
            <w:r>
              <w:rPr>
                <w:color w:val="000000"/>
                <w:sz w:val="29"/>
              </w:rPr>
              <w:t>виновные лица привлечены к ответственности, от общего числа выявленных фактов нарушений.</w:t>
            </w:r>
          </w:p>
        </w:tc>
      </w:tr>
      <w:tr w:rsidR="00E66ED5" w:rsidTr="00997521">
        <w:trPr>
          <w:trHeight w:val="1995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 xml:space="preserve">24. Количество выявленных фактов нарушений в использовании муниципального имущества, за которое виновные лица привлечены к ответственности, от общего количества </w:t>
            </w:r>
            <w:r>
              <w:rPr>
                <w:color w:val="000000"/>
                <w:sz w:val="29"/>
              </w:rPr>
              <w:t>выявленных фактов нарушений.</w:t>
            </w:r>
          </w:p>
        </w:tc>
      </w:tr>
      <w:tr w:rsidR="00E66ED5" w:rsidTr="00997521">
        <w:trPr>
          <w:trHeight w:val="2010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>25. Количество выявленных фактов представления недостоверных сведений, предоставляемых гражданами при поступлении на муниципальную службу и муниципальными служащими при прохождении муниципальной службы</w:t>
            </w:r>
          </w:p>
        </w:tc>
      </w:tr>
      <w:tr w:rsidR="00E66ED5" w:rsidTr="00997521">
        <w:trPr>
          <w:trHeight w:val="1995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>26. Количество лиц,</w:t>
            </w:r>
            <w:r>
              <w:rPr>
                <w:color w:val="000000"/>
                <w:sz w:val="29"/>
              </w:rPr>
              <w:t xml:space="preserve"> ответственных за работу по противодействию коррупции, прошедших </w:t>
            </w:r>
            <w:proofErr w:type="gramStart"/>
            <w:r>
              <w:rPr>
                <w:color w:val="000000"/>
                <w:sz w:val="29"/>
              </w:rPr>
              <w:t>обучение по вопросам</w:t>
            </w:r>
            <w:proofErr w:type="gramEnd"/>
            <w:r>
              <w:rPr>
                <w:color w:val="000000"/>
                <w:sz w:val="29"/>
              </w:rPr>
              <w:t xml:space="preserve"> противодействия коррупции, от общего количества лиц, ответственных за работу по противодействию коррупции.</w:t>
            </w:r>
          </w:p>
        </w:tc>
      </w:tr>
      <w:tr w:rsidR="00E66ED5" w:rsidTr="00997521">
        <w:trPr>
          <w:trHeight w:val="1350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>27. Количество муниципальных служащих, допустивших нарушения</w:t>
            </w:r>
            <w:r>
              <w:rPr>
                <w:color w:val="000000"/>
                <w:sz w:val="29"/>
              </w:rPr>
              <w:t xml:space="preserve"> требований антикоррупционного законодательства, к общему числу муниципальных служащих.</w:t>
            </w:r>
          </w:p>
        </w:tc>
      </w:tr>
      <w:tr w:rsidR="00E66ED5" w:rsidTr="00997521">
        <w:trPr>
          <w:trHeight w:val="1365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>28. Количество допущенных нарушений законодательства, регулирующего вопросы закупок товаров, работ и услуг для обеспечения муниципальных нужд.</w:t>
            </w:r>
          </w:p>
        </w:tc>
      </w:tr>
      <w:tr w:rsidR="00E66ED5" w:rsidTr="00997521">
        <w:trPr>
          <w:trHeight w:val="1020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 xml:space="preserve">29. Количество </w:t>
            </w:r>
            <w:r>
              <w:rPr>
                <w:color w:val="000000"/>
                <w:sz w:val="29"/>
              </w:rPr>
              <w:t>организационных мероприятий, направленных на противодействие коррупции.</w:t>
            </w:r>
          </w:p>
        </w:tc>
      </w:tr>
      <w:tr w:rsidR="00E66ED5" w:rsidTr="00997521">
        <w:trPr>
          <w:trHeight w:val="690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>30. Индекс восприятия коррупции населением Каменского городского округа</w:t>
            </w:r>
          </w:p>
        </w:tc>
      </w:tr>
      <w:tr w:rsidR="00E66ED5" w:rsidTr="00997521">
        <w:trPr>
          <w:trHeight w:val="1020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>31. Уровень информированности населения в возрасте 15-49 лет о ВИЧ-инфекции-не менее 95%</w:t>
            </w:r>
          </w:p>
        </w:tc>
      </w:tr>
      <w:tr w:rsidR="00E66ED5" w:rsidTr="00997521">
        <w:trPr>
          <w:trHeight w:val="1350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 xml:space="preserve">32. </w:t>
            </w:r>
            <w:r>
              <w:rPr>
                <w:color w:val="000000"/>
                <w:sz w:val="29"/>
              </w:rPr>
              <w:t>Предоставление поддержки из бюджета Каменского городского округа социальн</w:t>
            </w:r>
            <w:proofErr w:type="gramStart"/>
            <w:r>
              <w:rPr>
                <w:color w:val="000000"/>
                <w:sz w:val="29"/>
              </w:rPr>
              <w:t>о-</w:t>
            </w:r>
            <w:proofErr w:type="gramEnd"/>
            <w:r>
              <w:rPr>
                <w:color w:val="000000"/>
                <w:sz w:val="29"/>
              </w:rPr>
              <w:t xml:space="preserve"> ориентированным некоммерческим организациям</w:t>
            </w:r>
          </w:p>
        </w:tc>
      </w:tr>
      <w:tr w:rsidR="00E66ED5" w:rsidTr="00997521">
        <w:trPr>
          <w:trHeight w:val="2010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 xml:space="preserve">33. Удельный вес граждан, получивших меры социальной поддержки, в общей численности граждан, обратившихся в МКУ "Центр компенсаций и </w:t>
            </w:r>
            <w:r>
              <w:rPr>
                <w:color w:val="000000"/>
                <w:sz w:val="29"/>
              </w:rPr>
              <w:t>субсидий" и имеющих право на соответствующие меры социальной поддержки;</w:t>
            </w:r>
          </w:p>
        </w:tc>
      </w:tr>
      <w:tr w:rsidR="00E66ED5" w:rsidTr="00997521">
        <w:trPr>
          <w:trHeight w:val="1350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>34. Охват населения МО «Каменский городской округ» системой оповещения о чрезвычайных ситуациях природного и техногенного характера;</w:t>
            </w:r>
          </w:p>
        </w:tc>
      </w:tr>
      <w:tr w:rsidR="00E66ED5" w:rsidTr="00997521">
        <w:trPr>
          <w:trHeight w:val="2985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 xml:space="preserve">35. Повышение резерва оборудования в области </w:t>
            </w:r>
            <w:r>
              <w:rPr>
                <w:color w:val="000000"/>
                <w:sz w:val="29"/>
              </w:rPr>
              <w:t>гражданской обороны, чрезвычайных ситуаций, поддержание в готовности защитных сооружений, обеспечение безопасности на водных объектах,</w:t>
            </w:r>
            <w:proofErr w:type="gramStart"/>
            <w:r>
              <w:rPr>
                <w:color w:val="000000"/>
                <w:sz w:val="29"/>
              </w:rPr>
              <w:t xml:space="preserve"> ,</w:t>
            </w:r>
            <w:proofErr w:type="gramEnd"/>
            <w:r>
              <w:rPr>
                <w:color w:val="000000"/>
                <w:sz w:val="29"/>
              </w:rPr>
              <w:t xml:space="preserve"> Разработка планов ликвидации ЧС, паспортов безопасности, содержание и обеспечение оперативных дежурных МКУ "ЦЗН КГО";</w:t>
            </w:r>
          </w:p>
        </w:tc>
      </w:tr>
      <w:tr w:rsidR="00E66ED5" w:rsidTr="00997521">
        <w:trPr>
          <w:trHeight w:val="1350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>36. Обеспечение оперативного прикрытия подразделениями пожарной охраны (в том числе добровольной) населенных пунктов МО «Каменский городской округ»;</w:t>
            </w:r>
          </w:p>
        </w:tc>
      </w:tr>
      <w:tr w:rsidR="00E66ED5" w:rsidTr="00997521">
        <w:trPr>
          <w:trHeight w:val="1020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>37. Оснащенность техническими средствами добровольных пожарных дружин и муниципальных постов;</w:t>
            </w:r>
          </w:p>
        </w:tc>
      </w:tr>
      <w:tr w:rsidR="00E66ED5" w:rsidTr="00997521">
        <w:trPr>
          <w:trHeight w:val="690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 xml:space="preserve">38. </w:t>
            </w:r>
            <w:r>
              <w:rPr>
                <w:color w:val="000000"/>
                <w:sz w:val="29"/>
              </w:rPr>
              <w:t>Снижение дорожно-транспортного травматизма</w:t>
            </w:r>
          </w:p>
        </w:tc>
      </w:tr>
      <w:tr w:rsidR="00E66ED5" w:rsidTr="00997521">
        <w:trPr>
          <w:trHeight w:val="690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>39. Снижение количества лиц, погибших в результате ДТП</w:t>
            </w:r>
          </w:p>
        </w:tc>
      </w:tr>
      <w:tr w:rsidR="00E66ED5" w:rsidTr="00997521">
        <w:trPr>
          <w:trHeight w:val="1350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>40. Повышение эффективности деятельности по обеспечению безопасности дорожного движения на муниципальном уровне</w:t>
            </w:r>
          </w:p>
        </w:tc>
      </w:tr>
      <w:tr w:rsidR="00E66ED5" w:rsidTr="00997521">
        <w:trPr>
          <w:trHeight w:val="1680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 xml:space="preserve">41. Обеспеченность населения КГО </w:t>
            </w:r>
            <w:r>
              <w:rPr>
                <w:color w:val="000000"/>
                <w:sz w:val="29"/>
              </w:rPr>
              <w:t xml:space="preserve">транспортными услугами в части предоставления субсидий предприятиям </w:t>
            </w:r>
            <w:proofErr w:type="spellStart"/>
            <w:r>
              <w:rPr>
                <w:color w:val="000000"/>
                <w:sz w:val="29"/>
              </w:rPr>
              <w:t>пассажироперевозчикам</w:t>
            </w:r>
            <w:proofErr w:type="spellEnd"/>
            <w:r>
              <w:rPr>
                <w:color w:val="000000"/>
                <w:sz w:val="29"/>
              </w:rPr>
              <w:t xml:space="preserve"> по </w:t>
            </w:r>
            <w:proofErr w:type="gramStart"/>
            <w:r>
              <w:rPr>
                <w:color w:val="000000"/>
                <w:sz w:val="29"/>
              </w:rPr>
              <w:t>убыточным</w:t>
            </w:r>
            <w:proofErr w:type="gramEnd"/>
            <w:r>
              <w:rPr>
                <w:color w:val="000000"/>
                <w:sz w:val="29"/>
              </w:rPr>
              <w:t xml:space="preserve"> но социально значимым маршрутам</w:t>
            </w:r>
          </w:p>
        </w:tc>
      </w:tr>
      <w:tr w:rsidR="00E66ED5" w:rsidTr="00997521">
        <w:trPr>
          <w:trHeight w:val="690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>42. Ввод дополнительных мощностей котельных.</w:t>
            </w:r>
          </w:p>
        </w:tc>
      </w:tr>
      <w:tr w:rsidR="00E66ED5" w:rsidTr="00997521">
        <w:trPr>
          <w:trHeight w:val="690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 xml:space="preserve">43. Реконструкция, замена сетей </w:t>
            </w:r>
            <w:proofErr w:type="spellStart"/>
            <w:r>
              <w:rPr>
                <w:color w:val="000000"/>
                <w:sz w:val="29"/>
              </w:rPr>
              <w:t>водопроовода</w:t>
            </w:r>
            <w:proofErr w:type="spellEnd"/>
            <w:r>
              <w:rPr>
                <w:color w:val="000000"/>
                <w:sz w:val="29"/>
              </w:rPr>
              <w:t>, канализации</w:t>
            </w:r>
          </w:p>
        </w:tc>
      </w:tr>
      <w:tr w:rsidR="00E66ED5" w:rsidTr="00997521">
        <w:trPr>
          <w:trHeight w:val="690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 xml:space="preserve">44. </w:t>
            </w:r>
            <w:r>
              <w:rPr>
                <w:color w:val="000000"/>
                <w:sz w:val="29"/>
              </w:rPr>
              <w:t xml:space="preserve">Увеличение доли </w:t>
            </w:r>
            <w:proofErr w:type="spellStart"/>
            <w:r>
              <w:rPr>
                <w:color w:val="000000"/>
                <w:sz w:val="29"/>
              </w:rPr>
              <w:t>энергоэффективного</w:t>
            </w:r>
            <w:proofErr w:type="spellEnd"/>
            <w:r>
              <w:rPr>
                <w:color w:val="000000"/>
                <w:sz w:val="29"/>
              </w:rPr>
              <w:t xml:space="preserve"> насосного оборудования</w:t>
            </w:r>
          </w:p>
        </w:tc>
      </w:tr>
      <w:tr w:rsidR="00E66ED5" w:rsidTr="00997521">
        <w:trPr>
          <w:trHeight w:val="1020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 xml:space="preserve">45. Среднегодовая экономия электрической энергии за счет применения </w:t>
            </w:r>
            <w:proofErr w:type="spellStart"/>
            <w:r>
              <w:rPr>
                <w:color w:val="000000"/>
                <w:sz w:val="29"/>
              </w:rPr>
              <w:t>энергоэффективного</w:t>
            </w:r>
            <w:proofErr w:type="spellEnd"/>
            <w:r>
              <w:rPr>
                <w:color w:val="000000"/>
                <w:sz w:val="29"/>
              </w:rPr>
              <w:t xml:space="preserve"> оборудования</w:t>
            </w:r>
          </w:p>
        </w:tc>
      </w:tr>
      <w:tr w:rsidR="00E66ED5" w:rsidTr="00997521">
        <w:trPr>
          <w:trHeight w:val="1020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>46. Учет расхода воды для целей теплоснабжения, холодного и горячего водоснабжения</w:t>
            </w:r>
          </w:p>
        </w:tc>
      </w:tr>
      <w:tr w:rsidR="00E66ED5" w:rsidTr="00997521">
        <w:trPr>
          <w:trHeight w:val="690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 xml:space="preserve">47. </w:t>
            </w:r>
            <w:r>
              <w:rPr>
                <w:color w:val="000000"/>
                <w:sz w:val="29"/>
              </w:rPr>
              <w:t>Охват сетей тепло-водо-снабжения системами мониторинга параметров</w:t>
            </w:r>
          </w:p>
        </w:tc>
      </w:tr>
      <w:tr w:rsidR="00E66ED5" w:rsidTr="00997521">
        <w:trPr>
          <w:trHeight w:val="1035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 xml:space="preserve">48. Увеличение количества установленных систем </w:t>
            </w:r>
            <w:proofErr w:type="spellStart"/>
            <w:r>
              <w:rPr>
                <w:color w:val="000000"/>
                <w:sz w:val="29"/>
              </w:rPr>
              <w:t>химводоподготовки</w:t>
            </w:r>
            <w:proofErr w:type="spellEnd"/>
            <w:r>
              <w:rPr>
                <w:color w:val="000000"/>
                <w:sz w:val="29"/>
              </w:rPr>
              <w:t xml:space="preserve"> воды в котельных</w:t>
            </w:r>
          </w:p>
        </w:tc>
      </w:tr>
      <w:tr w:rsidR="00E66ED5" w:rsidTr="00997521">
        <w:trPr>
          <w:trHeight w:val="690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 xml:space="preserve">49. Обеспечение проведения </w:t>
            </w:r>
            <w:proofErr w:type="spellStart"/>
            <w:r>
              <w:rPr>
                <w:color w:val="000000"/>
                <w:sz w:val="29"/>
              </w:rPr>
              <w:t>энергоаудита</w:t>
            </w:r>
            <w:proofErr w:type="spellEnd"/>
            <w:r>
              <w:rPr>
                <w:color w:val="000000"/>
                <w:sz w:val="29"/>
              </w:rPr>
              <w:t xml:space="preserve"> на </w:t>
            </w:r>
            <w:proofErr w:type="spellStart"/>
            <w:r>
              <w:rPr>
                <w:color w:val="000000"/>
                <w:sz w:val="29"/>
              </w:rPr>
              <w:t>объеках</w:t>
            </w:r>
            <w:proofErr w:type="spellEnd"/>
            <w:r>
              <w:rPr>
                <w:color w:val="000000"/>
                <w:sz w:val="29"/>
              </w:rPr>
              <w:t xml:space="preserve"> ЖКХ</w:t>
            </w:r>
          </w:p>
        </w:tc>
      </w:tr>
      <w:tr w:rsidR="00E66ED5" w:rsidTr="00997521">
        <w:trPr>
          <w:trHeight w:val="1020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 xml:space="preserve">50. Увеличение срока службы </w:t>
            </w:r>
            <w:r>
              <w:rPr>
                <w:color w:val="000000"/>
                <w:sz w:val="29"/>
              </w:rPr>
              <w:t>тепломеханического оборудования в котельных</w:t>
            </w:r>
          </w:p>
        </w:tc>
      </w:tr>
      <w:tr w:rsidR="00E66ED5" w:rsidTr="00997521">
        <w:trPr>
          <w:trHeight w:val="1020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>51. Обеспечение разработки топливн</w:t>
            </w:r>
            <w:proofErr w:type="gramStart"/>
            <w:r>
              <w:rPr>
                <w:color w:val="000000"/>
                <w:sz w:val="29"/>
              </w:rPr>
              <w:t>о-</w:t>
            </w:r>
            <w:proofErr w:type="gramEnd"/>
            <w:r>
              <w:rPr>
                <w:color w:val="000000"/>
                <w:sz w:val="29"/>
              </w:rPr>
              <w:t xml:space="preserve"> энергетического баланса муниципального образования</w:t>
            </w:r>
          </w:p>
        </w:tc>
      </w:tr>
      <w:tr w:rsidR="00E66ED5" w:rsidTr="00997521">
        <w:trPr>
          <w:trHeight w:val="1995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 xml:space="preserve">52. Выполнение проектных, монтажных, пуско-наладочных работ. Приобретение материалов, оборудования и комплектующих </w:t>
            </w:r>
            <w:r>
              <w:rPr>
                <w:color w:val="000000"/>
                <w:sz w:val="29"/>
              </w:rPr>
              <w:t>коммерческих узлов учета тепла и газа на котельных МО "Каменский городской округ"</w:t>
            </w:r>
          </w:p>
        </w:tc>
      </w:tr>
      <w:tr w:rsidR="00E66ED5" w:rsidTr="00997521">
        <w:trPr>
          <w:trHeight w:val="1365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 xml:space="preserve">53. Оснащение общедомовыми приборами учета энергоресурсов многоквартирных жилых </w:t>
            </w:r>
            <w:proofErr w:type="spellStart"/>
            <w:r>
              <w:rPr>
                <w:color w:val="000000"/>
                <w:sz w:val="29"/>
              </w:rPr>
              <w:t>зданий</w:t>
            </w:r>
            <w:proofErr w:type="gramStart"/>
            <w:r>
              <w:rPr>
                <w:color w:val="000000"/>
                <w:sz w:val="29"/>
              </w:rPr>
              <w:t>:т</w:t>
            </w:r>
            <w:proofErr w:type="gramEnd"/>
            <w:r>
              <w:rPr>
                <w:color w:val="000000"/>
                <w:sz w:val="29"/>
              </w:rPr>
              <w:t>епловая</w:t>
            </w:r>
            <w:proofErr w:type="spellEnd"/>
            <w:r>
              <w:rPr>
                <w:color w:val="000000"/>
                <w:sz w:val="29"/>
              </w:rPr>
              <w:t xml:space="preserve"> энергия, горячая вода</w:t>
            </w:r>
          </w:p>
        </w:tc>
      </w:tr>
      <w:tr w:rsidR="00E66ED5" w:rsidTr="00997521">
        <w:trPr>
          <w:trHeight w:val="690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 xml:space="preserve">54. Поддержание в рабочем состоянии объектов </w:t>
            </w:r>
            <w:proofErr w:type="gramStart"/>
            <w:r>
              <w:rPr>
                <w:color w:val="000000"/>
                <w:sz w:val="29"/>
              </w:rPr>
              <w:t>коммунальной</w:t>
            </w:r>
            <w:proofErr w:type="gramEnd"/>
            <w:r>
              <w:rPr>
                <w:color w:val="000000"/>
                <w:sz w:val="29"/>
              </w:rPr>
              <w:t xml:space="preserve"> </w:t>
            </w:r>
            <w:proofErr w:type="spellStart"/>
            <w:r>
              <w:rPr>
                <w:color w:val="000000"/>
                <w:sz w:val="29"/>
              </w:rPr>
              <w:t>инфрастуктуры</w:t>
            </w:r>
            <w:proofErr w:type="spellEnd"/>
          </w:p>
        </w:tc>
      </w:tr>
      <w:tr w:rsidR="00E66ED5" w:rsidTr="00997521">
        <w:trPr>
          <w:trHeight w:val="1350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>55. Обеспечение актуализации схем теплоснабжения, водоснабжения, водоотведения и программы комплексного развития Каменского городского округа</w:t>
            </w:r>
          </w:p>
        </w:tc>
      </w:tr>
      <w:tr w:rsidR="00E66ED5" w:rsidTr="00997521">
        <w:trPr>
          <w:trHeight w:val="360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>56. Ввод в действие газопроводов</w:t>
            </w:r>
            <w:proofErr w:type="gramStart"/>
            <w:r>
              <w:rPr>
                <w:color w:val="000000"/>
                <w:sz w:val="29"/>
              </w:rPr>
              <w:t xml:space="preserve"> .</w:t>
            </w:r>
            <w:proofErr w:type="gramEnd"/>
          </w:p>
        </w:tc>
      </w:tr>
      <w:tr w:rsidR="00E66ED5" w:rsidTr="00997521">
        <w:trPr>
          <w:trHeight w:val="360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>57. Уровень газификации</w:t>
            </w:r>
          </w:p>
        </w:tc>
      </w:tr>
      <w:tr w:rsidR="00E66ED5" w:rsidTr="00997521">
        <w:trPr>
          <w:trHeight w:val="1995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 xml:space="preserve">58. Обеспечение </w:t>
            </w:r>
            <w:r>
              <w:rPr>
                <w:color w:val="000000"/>
                <w:sz w:val="29"/>
              </w:rPr>
              <w:t>МО «Каменский городской округ» разработанной и утвержденной градостроительной документацией, проектами территориального планирования и градостроительного зонирования 45 населенных пунктов округа;</w:t>
            </w:r>
          </w:p>
        </w:tc>
      </w:tr>
      <w:tr w:rsidR="00E66ED5" w:rsidTr="00997521">
        <w:trPr>
          <w:trHeight w:val="1035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>59. Создание и ведение информационной системы обеспечения</w:t>
            </w:r>
            <w:r>
              <w:rPr>
                <w:color w:val="000000"/>
                <w:sz w:val="29"/>
              </w:rPr>
              <w:t xml:space="preserve"> градостроительной деятельности (ИСОГД) – (Град-Инфо)</w:t>
            </w:r>
          </w:p>
        </w:tc>
      </w:tr>
      <w:tr w:rsidR="00E66ED5" w:rsidTr="00997521">
        <w:trPr>
          <w:trHeight w:val="1350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>60. Количество дворовых территорий в населённых пунктах городского округа, уровень благоустройства которых улучшился при реализации подпрограммы</w:t>
            </w:r>
          </w:p>
        </w:tc>
      </w:tr>
      <w:tr w:rsidR="00E66ED5" w:rsidTr="00997521">
        <w:trPr>
          <w:trHeight w:val="1350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 xml:space="preserve">61. Ликвидация несанкционированных свалок бытовых </w:t>
            </w:r>
            <w:r>
              <w:rPr>
                <w:color w:val="000000"/>
                <w:sz w:val="29"/>
              </w:rPr>
              <w:t>отходов - 100 % от количества объёма обнаруженных свалок в текущем году</w:t>
            </w:r>
          </w:p>
        </w:tc>
      </w:tr>
      <w:tr w:rsidR="00E66ED5" w:rsidTr="00997521">
        <w:trPr>
          <w:trHeight w:val="1350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>62. Приведение в соответствие с санитарными правилами нецентрализованные источники водоснабжения</w:t>
            </w:r>
          </w:p>
        </w:tc>
      </w:tr>
      <w:tr w:rsidR="00E66ED5" w:rsidTr="00997521">
        <w:trPr>
          <w:trHeight w:val="1020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 xml:space="preserve">63. Увеличение количества гидротехнических сооружений отвечающих современным </w:t>
            </w:r>
            <w:r>
              <w:rPr>
                <w:color w:val="000000"/>
                <w:sz w:val="29"/>
              </w:rPr>
              <w:t>требованиям безопасности</w:t>
            </w:r>
          </w:p>
        </w:tc>
      </w:tr>
      <w:tr w:rsidR="00E66ED5" w:rsidTr="00997521">
        <w:trPr>
          <w:trHeight w:val="705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>64. « Общая площадь расселяемых жилых помещений в год»</w:t>
            </w:r>
          </w:p>
        </w:tc>
      </w:tr>
      <w:tr w:rsidR="00E66ED5" w:rsidTr="00997521">
        <w:trPr>
          <w:trHeight w:val="1665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 xml:space="preserve">65. « Количество граждан, переселяемых из многоквартирных жилых домов, признанных в установленном порядке аварийными и подлежащим сносу в связи с физическим износом в </w:t>
            </w:r>
            <w:r>
              <w:rPr>
                <w:color w:val="000000"/>
                <w:sz w:val="29"/>
              </w:rPr>
              <w:t>год»</w:t>
            </w:r>
          </w:p>
        </w:tc>
      </w:tr>
      <w:tr w:rsidR="00E66ED5" w:rsidTr="00997521">
        <w:trPr>
          <w:trHeight w:val="1350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>66. «Доля граждан, проживающих в аварийном и ветхом жилищном фонде, по отношению к общей численности населения Каменского городского округа»</w:t>
            </w:r>
          </w:p>
        </w:tc>
      </w:tr>
      <w:tr w:rsidR="00E66ED5" w:rsidTr="00997521">
        <w:trPr>
          <w:trHeight w:val="690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>67. « Количество расселяемых аварийных многоквартирных домов в год»</w:t>
            </w:r>
          </w:p>
        </w:tc>
      </w:tr>
      <w:tr w:rsidR="00E66ED5" w:rsidTr="00997521">
        <w:trPr>
          <w:trHeight w:val="1350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 xml:space="preserve">68. « Удельный вес площади жилых </w:t>
            </w:r>
            <w:r>
              <w:rPr>
                <w:color w:val="000000"/>
                <w:sz w:val="29"/>
              </w:rPr>
              <w:t>помещений, признанных непригодными для проживания, в общем объеме площади жилищного фонда»</w:t>
            </w:r>
          </w:p>
        </w:tc>
      </w:tr>
      <w:tr w:rsidR="00E66ED5" w:rsidTr="00997521">
        <w:trPr>
          <w:trHeight w:val="705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>69. Число субъектов МСП на 10 000 человек населения</w:t>
            </w:r>
          </w:p>
        </w:tc>
      </w:tr>
      <w:tr w:rsidR="00E66ED5" w:rsidTr="00997521">
        <w:trPr>
          <w:trHeight w:val="1995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 xml:space="preserve">70. Доля среднесписочной численности работающих (без внешних совместителей) малых и средних предприятий в </w:t>
            </w:r>
            <w:r>
              <w:rPr>
                <w:color w:val="000000"/>
                <w:sz w:val="29"/>
              </w:rPr>
              <w:t>среднесписочной численности работников (без внешних совместителей) всех предприятий и организаций</w:t>
            </w:r>
          </w:p>
        </w:tc>
      </w:tr>
      <w:tr w:rsidR="00E66ED5" w:rsidTr="00997521">
        <w:trPr>
          <w:trHeight w:val="690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>71. Количество субсидий, предоставленных субъектам МСП</w:t>
            </w:r>
          </w:p>
        </w:tc>
      </w:tr>
      <w:tr w:rsidR="00E66ED5" w:rsidTr="00997521">
        <w:trPr>
          <w:trHeight w:val="1020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>72. Количество информационных материалов в средствах массовой информации (СМИ)</w:t>
            </w:r>
          </w:p>
        </w:tc>
      </w:tr>
      <w:tr w:rsidR="00E66ED5" w:rsidTr="00997521">
        <w:trPr>
          <w:trHeight w:val="690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 xml:space="preserve">73. Количество </w:t>
            </w:r>
            <w:r>
              <w:rPr>
                <w:color w:val="000000"/>
                <w:sz w:val="29"/>
              </w:rPr>
              <w:t xml:space="preserve">субъектов МСП, получивших </w:t>
            </w:r>
            <w:proofErr w:type="spellStart"/>
            <w:r>
              <w:rPr>
                <w:color w:val="000000"/>
                <w:sz w:val="29"/>
              </w:rPr>
              <w:t>образовательныет</w:t>
            </w:r>
            <w:proofErr w:type="spellEnd"/>
            <w:r>
              <w:rPr>
                <w:color w:val="000000"/>
                <w:sz w:val="29"/>
              </w:rPr>
              <w:t xml:space="preserve"> услуги</w:t>
            </w:r>
          </w:p>
        </w:tc>
      </w:tr>
      <w:tr w:rsidR="00E66ED5" w:rsidTr="00997521">
        <w:trPr>
          <w:trHeight w:val="1680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>74. Количество субъектов МСП, осуществляющих сельскохозяйственную деятельность, прошедших подготовку, переподготовку и курсы повышения квалификации</w:t>
            </w:r>
          </w:p>
        </w:tc>
      </w:tr>
      <w:tr w:rsidR="00E66ED5" w:rsidTr="00997521">
        <w:trPr>
          <w:trHeight w:val="1020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 xml:space="preserve">75. Количество мероприятий по поощрению и </w:t>
            </w:r>
            <w:r>
              <w:rPr>
                <w:color w:val="000000"/>
                <w:sz w:val="29"/>
              </w:rPr>
              <w:t>популяризации достижений в сельском хозяйстве</w:t>
            </w:r>
          </w:p>
        </w:tc>
      </w:tr>
      <w:tr w:rsidR="00E66ED5" w:rsidTr="00997521">
        <w:trPr>
          <w:trHeight w:val="360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>76. Выполнение мероприятий подпрограмм</w:t>
            </w:r>
          </w:p>
        </w:tc>
      </w:tr>
      <w:tr w:rsidR="00E66ED5" w:rsidTr="00997521">
        <w:trPr>
          <w:trHeight w:val="360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>77. Исполнение судебных актов</w:t>
            </w:r>
          </w:p>
        </w:tc>
      </w:tr>
      <w:tr w:rsidR="00E66ED5" w:rsidTr="00997521">
        <w:trPr>
          <w:trHeight w:val="690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>78. Количество проведенных заседаний административных комиссий</w:t>
            </w:r>
          </w:p>
        </w:tc>
      </w:tr>
      <w:tr w:rsidR="00E66ED5" w:rsidTr="00997521">
        <w:trPr>
          <w:trHeight w:val="1020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 xml:space="preserve">79. Количество рассмотренных на заседании административной </w:t>
            </w:r>
            <w:r>
              <w:rPr>
                <w:color w:val="000000"/>
                <w:sz w:val="29"/>
              </w:rPr>
              <w:t>комиссии протоколов об административных правонарушениях</w:t>
            </w:r>
          </w:p>
        </w:tc>
      </w:tr>
      <w:tr w:rsidR="00E66ED5" w:rsidTr="00997521">
        <w:trPr>
          <w:trHeight w:val="360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>80. Сумма наложенных штрафов</w:t>
            </w:r>
          </w:p>
        </w:tc>
      </w:tr>
      <w:tr w:rsidR="00E66ED5" w:rsidTr="00997521">
        <w:trPr>
          <w:trHeight w:val="1665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>81. Формирование списка кандидатов в присяжные заседатели для федеральных судов общей юрисдикции на территории Свердловской области от Каменского городского округа</w:t>
            </w:r>
          </w:p>
        </w:tc>
      </w:tr>
      <w:tr w:rsidR="00E66ED5" w:rsidTr="00997521">
        <w:trPr>
          <w:trHeight w:val="705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>82. Доля архивных документов МКУ "Архив КГО", доступных пользователям</w:t>
            </w:r>
          </w:p>
        </w:tc>
      </w:tr>
      <w:tr w:rsidR="00E66ED5" w:rsidTr="00997521">
        <w:trPr>
          <w:trHeight w:val="360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997521">
            <w:pPr>
              <w:spacing w:line="330" w:lineRule="atLeast"/>
            </w:pPr>
            <w:proofErr w:type="spellStart"/>
            <w:r>
              <w:rPr>
                <w:color w:val="000000"/>
                <w:sz w:val="29"/>
              </w:rPr>
              <w:t>Обьем</w:t>
            </w:r>
            <w:proofErr w:type="spellEnd"/>
            <w:r>
              <w:rPr>
                <w:color w:val="000000"/>
                <w:sz w:val="29"/>
              </w:rPr>
              <w:t> финансирования</w:t>
            </w:r>
          </w:p>
        </w:tc>
        <w:tc>
          <w:tcPr>
            <w:tcW w:w="5730" w:type="dxa"/>
            <w:gridSpan w:val="3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>ВСЕГО:</w:t>
            </w:r>
          </w:p>
        </w:tc>
      </w:tr>
      <w:tr w:rsidR="00E66ED5" w:rsidTr="00997521">
        <w:trPr>
          <w:trHeight w:val="360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997521">
            <w:pPr>
              <w:spacing w:line="330" w:lineRule="atLeast"/>
            </w:pPr>
            <w:r>
              <w:rPr>
                <w:color w:val="000000"/>
                <w:sz w:val="29"/>
              </w:rPr>
              <w:t>муниципальной</w:t>
            </w:r>
          </w:p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997521">
            <w:pPr>
              <w:spacing w:line="330" w:lineRule="atLeast"/>
            </w:pPr>
            <w:r>
              <w:rPr>
                <w:color w:val="000000"/>
                <w:sz w:val="29"/>
              </w:rPr>
              <w:t>1 693 217,6 тыс. рублей</w:t>
            </w:r>
          </w:p>
        </w:tc>
      </w:tr>
      <w:tr w:rsidR="00E66ED5" w:rsidTr="00997521">
        <w:trPr>
          <w:trHeight w:val="360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997521">
            <w:pPr>
              <w:spacing w:line="330" w:lineRule="atLeast"/>
            </w:pPr>
            <w:r>
              <w:rPr>
                <w:color w:val="000000"/>
                <w:sz w:val="29"/>
              </w:rPr>
              <w:t>программы по годам</w:t>
            </w:r>
          </w:p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997521">
            <w:pPr>
              <w:spacing w:line="330" w:lineRule="atLeast"/>
            </w:pPr>
            <w:r>
              <w:rPr>
                <w:color w:val="000000"/>
                <w:sz w:val="29"/>
              </w:rPr>
              <w:t>в том числе:</w:t>
            </w:r>
          </w:p>
        </w:tc>
      </w:tr>
      <w:tr w:rsidR="00E66ED5" w:rsidTr="00997521">
        <w:trPr>
          <w:trHeight w:val="1665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997521">
            <w:pPr>
              <w:spacing w:line="330" w:lineRule="atLeast"/>
            </w:pPr>
            <w:r>
              <w:rPr>
                <w:color w:val="000000"/>
                <w:sz w:val="29"/>
              </w:rPr>
              <w:t>реализации, тыс. рублей</w:t>
            </w:r>
          </w:p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997521">
            <w:pPr>
              <w:spacing w:line="330" w:lineRule="atLeast"/>
            </w:pPr>
            <w:proofErr w:type="gramStart"/>
            <w:r>
              <w:rPr>
                <w:color w:val="000000"/>
                <w:sz w:val="29"/>
              </w:rPr>
              <w:t>2016 год - 311 510,8 тыс. рублей,</w:t>
            </w:r>
            <w:r>
              <w:rPr>
                <w:color w:val="000000"/>
                <w:sz w:val="29"/>
              </w:rPr>
              <w:br/>
            </w:r>
            <w:r>
              <w:rPr>
                <w:color w:val="000000"/>
                <w:sz w:val="29"/>
              </w:rPr>
              <w:t>2017 год - 458 146,5 тыс. рублей,</w:t>
            </w:r>
            <w:r>
              <w:rPr>
                <w:color w:val="000000"/>
                <w:sz w:val="29"/>
              </w:rPr>
              <w:br/>
              <w:t>2018 год - 283 455,5 тыс. рублей,</w:t>
            </w:r>
            <w:r>
              <w:rPr>
                <w:color w:val="000000"/>
                <w:sz w:val="29"/>
              </w:rPr>
              <w:br/>
              <w:t>2019 год - 259 733,2 тыс. рублей,</w:t>
            </w:r>
            <w:r>
              <w:rPr>
                <w:color w:val="000000"/>
                <w:sz w:val="29"/>
              </w:rPr>
              <w:br/>
              <w:t>2020 год - 380 371,6 тыс. рублей</w:t>
            </w:r>
            <w:proofErr w:type="gramEnd"/>
          </w:p>
        </w:tc>
      </w:tr>
      <w:tr w:rsidR="00E66ED5" w:rsidTr="00997521">
        <w:trPr>
          <w:trHeight w:val="360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997521">
            <w:pPr>
              <w:spacing w:line="330" w:lineRule="atLeast"/>
            </w:pPr>
            <w:r>
              <w:rPr>
                <w:color w:val="000000"/>
                <w:sz w:val="29"/>
              </w:rPr>
              <w:t>из них:</w:t>
            </w:r>
          </w:p>
        </w:tc>
      </w:tr>
      <w:tr w:rsidR="00E66ED5" w:rsidTr="00997521">
        <w:trPr>
          <w:trHeight w:val="360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>областной бюджет</w:t>
            </w:r>
          </w:p>
        </w:tc>
      </w:tr>
      <w:tr w:rsidR="00E66ED5" w:rsidTr="00997521">
        <w:trPr>
          <w:trHeight w:val="360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997521">
            <w:pPr>
              <w:spacing w:line="330" w:lineRule="atLeast"/>
            </w:pPr>
            <w:r>
              <w:rPr>
                <w:color w:val="000000"/>
                <w:sz w:val="29"/>
              </w:rPr>
              <w:t>653 983,7 тыс. рублей</w:t>
            </w:r>
          </w:p>
        </w:tc>
      </w:tr>
      <w:tr w:rsidR="00E66ED5" w:rsidTr="00997521">
        <w:trPr>
          <w:trHeight w:val="360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997521">
            <w:pPr>
              <w:spacing w:line="330" w:lineRule="atLeast"/>
            </w:pPr>
            <w:r>
              <w:rPr>
                <w:color w:val="000000"/>
                <w:sz w:val="29"/>
              </w:rPr>
              <w:t>в том числе:</w:t>
            </w:r>
          </w:p>
        </w:tc>
      </w:tr>
      <w:tr w:rsidR="00E66ED5" w:rsidTr="00997521">
        <w:trPr>
          <w:trHeight w:val="1665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997521">
            <w:pPr>
              <w:spacing w:line="330" w:lineRule="atLeast"/>
            </w:pPr>
            <w:proofErr w:type="gramStart"/>
            <w:r>
              <w:rPr>
                <w:color w:val="000000"/>
                <w:sz w:val="29"/>
              </w:rPr>
              <w:t>2016 год - 131 226,8 тыс. рублей,</w:t>
            </w:r>
            <w:r>
              <w:rPr>
                <w:color w:val="000000"/>
                <w:sz w:val="29"/>
              </w:rPr>
              <w:br/>
            </w:r>
            <w:r>
              <w:rPr>
                <w:color w:val="000000"/>
                <w:sz w:val="29"/>
              </w:rPr>
              <w:t>2017 год - 188 545,0 тыс. рублей,</w:t>
            </w:r>
            <w:r>
              <w:rPr>
                <w:color w:val="000000"/>
                <w:sz w:val="29"/>
              </w:rPr>
              <w:br/>
              <w:t>2018 год - 76 571,6 тыс. рублей,</w:t>
            </w:r>
            <w:r>
              <w:rPr>
                <w:color w:val="000000"/>
                <w:sz w:val="29"/>
              </w:rPr>
              <w:br/>
              <w:t>2019 год - 72 214,8 тыс. рублей,</w:t>
            </w:r>
            <w:r>
              <w:rPr>
                <w:color w:val="000000"/>
                <w:sz w:val="29"/>
              </w:rPr>
              <w:br/>
              <w:t>2020 год - 185 425,5 тыс. рублей</w:t>
            </w:r>
            <w:proofErr w:type="gramEnd"/>
          </w:p>
        </w:tc>
      </w:tr>
      <w:tr w:rsidR="00E66ED5">
        <w:trPr>
          <w:trHeight w:val="15"/>
          <w:tblCellSpacing w:w="0" w:type="dxa"/>
        </w:trPr>
        <w:tc>
          <w:tcPr>
            <w:tcW w:w="0" w:type="auto"/>
          </w:tcPr>
          <w:p w:rsidR="00E66ED5" w:rsidRDefault="00E66ED5">
            <w:pPr>
              <w:rPr>
                <w:sz w:val="2"/>
              </w:rPr>
            </w:pPr>
          </w:p>
        </w:tc>
        <w:tc>
          <w:tcPr>
            <w:tcW w:w="0" w:type="auto"/>
          </w:tcPr>
          <w:p w:rsidR="00E66ED5" w:rsidRDefault="00E66ED5">
            <w:pPr>
              <w:rPr>
                <w:sz w:val="2"/>
              </w:rPr>
            </w:pPr>
          </w:p>
        </w:tc>
        <w:tc>
          <w:tcPr>
            <w:tcW w:w="0" w:type="auto"/>
          </w:tcPr>
          <w:p w:rsidR="00E66ED5" w:rsidRDefault="00E66ED5">
            <w:pPr>
              <w:rPr>
                <w:sz w:val="2"/>
              </w:rPr>
            </w:pPr>
          </w:p>
        </w:tc>
        <w:tc>
          <w:tcPr>
            <w:tcW w:w="0" w:type="auto"/>
          </w:tcPr>
          <w:p w:rsidR="00E66ED5" w:rsidRDefault="00E66ED5">
            <w:pPr>
              <w:rPr>
                <w:sz w:val="2"/>
              </w:rPr>
            </w:pPr>
          </w:p>
        </w:tc>
        <w:tc>
          <w:tcPr>
            <w:tcW w:w="0" w:type="auto"/>
          </w:tcPr>
          <w:p w:rsidR="00E66ED5" w:rsidRDefault="00E66ED5">
            <w:pPr>
              <w:rPr>
                <w:sz w:val="2"/>
              </w:rPr>
            </w:pPr>
          </w:p>
        </w:tc>
        <w:tc>
          <w:tcPr>
            <w:tcW w:w="0" w:type="auto"/>
          </w:tcPr>
          <w:p w:rsidR="00E66ED5" w:rsidRDefault="00E66ED5">
            <w:pPr>
              <w:rPr>
                <w:sz w:val="2"/>
              </w:rPr>
            </w:pPr>
          </w:p>
        </w:tc>
      </w:tr>
      <w:tr w:rsidR="00E66ED5" w:rsidTr="00997521">
        <w:trPr>
          <w:trHeight w:val="360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>федеральный бюджет</w:t>
            </w:r>
          </w:p>
        </w:tc>
      </w:tr>
      <w:tr w:rsidR="00E66ED5" w:rsidTr="00997521">
        <w:trPr>
          <w:trHeight w:val="360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997521">
            <w:pPr>
              <w:spacing w:line="330" w:lineRule="atLeast"/>
            </w:pPr>
            <w:r>
              <w:rPr>
                <w:color w:val="000000"/>
                <w:sz w:val="29"/>
              </w:rPr>
              <w:t>81 741,7 тыс. рублей</w:t>
            </w:r>
          </w:p>
        </w:tc>
      </w:tr>
      <w:tr w:rsidR="00E66ED5" w:rsidTr="00997521">
        <w:trPr>
          <w:trHeight w:val="360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997521">
            <w:pPr>
              <w:spacing w:line="330" w:lineRule="atLeast"/>
            </w:pPr>
            <w:r>
              <w:rPr>
                <w:color w:val="000000"/>
                <w:sz w:val="29"/>
              </w:rPr>
              <w:t>в том числе:</w:t>
            </w:r>
          </w:p>
        </w:tc>
      </w:tr>
      <w:tr w:rsidR="00E66ED5" w:rsidTr="00997521">
        <w:trPr>
          <w:trHeight w:val="1680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997521">
            <w:pPr>
              <w:spacing w:line="330" w:lineRule="atLeast"/>
            </w:pPr>
            <w:proofErr w:type="gramStart"/>
            <w:r>
              <w:rPr>
                <w:color w:val="000000"/>
                <w:sz w:val="29"/>
              </w:rPr>
              <w:t>2016 год - 17 380,4 тыс. рублей,</w:t>
            </w:r>
            <w:r>
              <w:rPr>
                <w:color w:val="000000"/>
                <w:sz w:val="29"/>
              </w:rPr>
              <w:br/>
            </w:r>
            <w:r>
              <w:rPr>
                <w:color w:val="000000"/>
                <w:sz w:val="29"/>
              </w:rPr>
              <w:t>2017 год - 16 346,9 тыс. рублей,</w:t>
            </w:r>
            <w:r>
              <w:rPr>
                <w:color w:val="000000"/>
                <w:sz w:val="29"/>
              </w:rPr>
              <w:br/>
              <w:t>2018 год - 16 346,9 тыс. рублей,</w:t>
            </w:r>
            <w:r>
              <w:rPr>
                <w:color w:val="000000"/>
                <w:sz w:val="29"/>
              </w:rPr>
              <w:br/>
              <w:t>2019 год - 16 335,9 тыс. рублей,</w:t>
            </w:r>
            <w:r>
              <w:rPr>
                <w:color w:val="000000"/>
                <w:sz w:val="29"/>
              </w:rPr>
              <w:br/>
              <w:t>2020 год - 15 331,6 тыс. рублей</w:t>
            </w:r>
            <w:proofErr w:type="gramEnd"/>
          </w:p>
        </w:tc>
      </w:tr>
      <w:tr w:rsidR="00E66ED5">
        <w:trPr>
          <w:trHeight w:val="15"/>
          <w:tblCellSpacing w:w="0" w:type="dxa"/>
        </w:trPr>
        <w:tc>
          <w:tcPr>
            <w:tcW w:w="0" w:type="auto"/>
          </w:tcPr>
          <w:p w:rsidR="00E66ED5" w:rsidRDefault="00E66ED5">
            <w:pPr>
              <w:rPr>
                <w:sz w:val="2"/>
              </w:rPr>
            </w:pPr>
          </w:p>
        </w:tc>
        <w:tc>
          <w:tcPr>
            <w:tcW w:w="0" w:type="auto"/>
          </w:tcPr>
          <w:p w:rsidR="00E66ED5" w:rsidRDefault="00E66ED5">
            <w:pPr>
              <w:rPr>
                <w:sz w:val="2"/>
              </w:rPr>
            </w:pPr>
          </w:p>
        </w:tc>
        <w:tc>
          <w:tcPr>
            <w:tcW w:w="0" w:type="auto"/>
          </w:tcPr>
          <w:p w:rsidR="00E66ED5" w:rsidRDefault="00E66ED5">
            <w:pPr>
              <w:rPr>
                <w:sz w:val="2"/>
              </w:rPr>
            </w:pPr>
          </w:p>
        </w:tc>
        <w:tc>
          <w:tcPr>
            <w:tcW w:w="0" w:type="auto"/>
          </w:tcPr>
          <w:p w:rsidR="00E66ED5" w:rsidRDefault="00E66ED5">
            <w:pPr>
              <w:rPr>
                <w:sz w:val="2"/>
              </w:rPr>
            </w:pPr>
          </w:p>
        </w:tc>
        <w:tc>
          <w:tcPr>
            <w:tcW w:w="0" w:type="auto"/>
          </w:tcPr>
          <w:p w:rsidR="00E66ED5" w:rsidRDefault="00E66ED5">
            <w:pPr>
              <w:rPr>
                <w:sz w:val="2"/>
              </w:rPr>
            </w:pPr>
          </w:p>
        </w:tc>
        <w:tc>
          <w:tcPr>
            <w:tcW w:w="0" w:type="auto"/>
          </w:tcPr>
          <w:p w:rsidR="00E66ED5" w:rsidRDefault="00E66ED5">
            <w:pPr>
              <w:rPr>
                <w:sz w:val="2"/>
              </w:rPr>
            </w:pPr>
          </w:p>
        </w:tc>
      </w:tr>
      <w:tr w:rsidR="00E66ED5" w:rsidTr="00997521">
        <w:trPr>
          <w:trHeight w:val="360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>местный бюджет</w:t>
            </w:r>
          </w:p>
        </w:tc>
      </w:tr>
      <w:tr w:rsidR="00E66ED5" w:rsidTr="00997521">
        <w:trPr>
          <w:trHeight w:val="360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997521">
            <w:pPr>
              <w:spacing w:line="330" w:lineRule="atLeast"/>
            </w:pPr>
            <w:r>
              <w:rPr>
                <w:color w:val="000000"/>
                <w:sz w:val="29"/>
              </w:rPr>
              <w:t>946 384,2 тыс. рублей</w:t>
            </w:r>
          </w:p>
        </w:tc>
      </w:tr>
      <w:tr w:rsidR="00E66ED5" w:rsidTr="00997521">
        <w:trPr>
          <w:trHeight w:val="360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997521">
            <w:pPr>
              <w:spacing w:line="330" w:lineRule="atLeast"/>
            </w:pPr>
            <w:r>
              <w:rPr>
                <w:color w:val="000000"/>
                <w:sz w:val="29"/>
              </w:rPr>
              <w:t>в том числе:</w:t>
            </w:r>
          </w:p>
        </w:tc>
      </w:tr>
      <w:tr w:rsidR="00E66ED5" w:rsidTr="00997521">
        <w:trPr>
          <w:trHeight w:val="1665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997521">
            <w:pPr>
              <w:spacing w:line="330" w:lineRule="atLeast"/>
            </w:pPr>
            <w:proofErr w:type="gramStart"/>
            <w:r>
              <w:rPr>
                <w:color w:val="000000"/>
                <w:sz w:val="29"/>
              </w:rPr>
              <w:t>2016 год - 162 903,6 тыс. рублей,</w:t>
            </w:r>
            <w:r>
              <w:rPr>
                <w:color w:val="000000"/>
                <w:sz w:val="29"/>
              </w:rPr>
              <w:br/>
            </w:r>
            <w:r>
              <w:rPr>
                <w:color w:val="000000"/>
                <w:sz w:val="29"/>
              </w:rPr>
              <w:t>2017 год - 253 254,6 тыс. рублей,</w:t>
            </w:r>
            <w:r>
              <w:rPr>
                <w:color w:val="000000"/>
                <w:sz w:val="29"/>
              </w:rPr>
              <w:br/>
              <w:t>2018 год - 190 537,0 тыс. рублей,</w:t>
            </w:r>
            <w:r>
              <w:rPr>
                <w:color w:val="000000"/>
                <w:sz w:val="29"/>
              </w:rPr>
              <w:br/>
              <w:t>2019 год - 171 182,5 тыс. рублей,</w:t>
            </w:r>
            <w:r>
              <w:rPr>
                <w:color w:val="000000"/>
                <w:sz w:val="29"/>
              </w:rPr>
              <w:br/>
              <w:t>2020 год - 168 506,5 тыс. рублей</w:t>
            </w:r>
            <w:proofErr w:type="gramEnd"/>
          </w:p>
        </w:tc>
      </w:tr>
      <w:tr w:rsidR="00E66ED5">
        <w:trPr>
          <w:trHeight w:val="15"/>
          <w:tblCellSpacing w:w="0" w:type="dxa"/>
        </w:trPr>
        <w:tc>
          <w:tcPr>
            <w:tcW w:w="0" w:type="auto"/>
          </w:tcPr>
          <w:p w:rsidR="00E66ED5" w:rsidRDefault="00E66ED5">
            <w:pPr>
              <w:rPr>
                <w:sz w:val="2"/>
              </w:rPr>
            </w:pPr>
          </w:p>
        </w:tc>
        <w:tc>
          <w:tcPr>
            <w:tcW w:w="0" w:type="auto"/>
          </w:tcPr>
          <w:p w:rsidR="00E66ED5" w:rsidRDefault="00E66ED5">
            <w:pPr>
              <w:rPr>
                <w:sz w:val="2"/>
              </w:rPr>
            </w:pPr>
          </w:p>
        </w:tc>
        <w:tc>
          <w:tcPr>
            <w:tcW w:w="0" w:type="auto"/>
          </w:tcPr>
          <w:p w:rsidR="00E66ED5" w:rsidRDefault="00E66ED5">
            <w:pPr>
              <w:rPr>
                <w:sz w:val="2"/>
              </w:rPr>
            </w:pPr>
          </w:p>
        </w:tc>
        <w:tc>
          <w:tcPr>
            <w:tcW w:w="0" w:type="auto"/>
          </w:tcPr>
          <w:p w:rsidR="00E66ED5" w:rsidRDefault="00E66ED5">
            <w:pPr>
              <w:rPr>
                <w:sz w:val="2"/>
              </w:rPr>
            </w:pPr>
          </w:p>
        </w:tc>
        <w:tc>
          <w:tcPr>
            <w:tcW w:w="0" w:type="auto"/>
          </w:tcPr>
          <w:p w:rsidR="00E66ED5" w:rsidRDefault="00E66ED5">
            <w:pPr>
              <w:rPr>
                <w:sz w:val="2"/>
              </w:rPr>
            </w:pPr>
          </w:p>
        </w:tc>
        <w:tc>
          <w:tcPr>
            <w:tcW w:w="0" w:type="auto"/>
          </w:tcPr>
          <w:p w:rsidR="00E66ED5" w:rsidRDefault="00E66ED5">
            <w:pPr>
              <w:rPr>
                <w:sz w:val="2"/>
              </w:rPr>
            </w:pPr>
          </w:p>
        </w:tc>
      </w:tr>
      <w:tr w:rsidR="00E66ED5" w:rsidTr="00997521">
        <w:trPr>
          <w:trHeight w:val="360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>внебюджетные источники</w:t>
            </w:r>
          </w:p>
        </w:tc>
      </w:tr>
      <w:tr w:rsidR="00E66ED5" w:rsidTr="00997521">
        <w:trPr>
          <w:trHeight w:val="360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997521">
            <w:pPr>
              <w:spacing w:line="330" w:lineRule="atLeast"/>
            </w:pPr>
            <w:r>
              <w:rPr>
                <w:color w:val="000000"/>
                <w:sz w:val="29"/>
              </w:rPr>
              <w:t>11 108,0 тыс. рублей</w:t>
            </w:r>
          </w:p>
        </w:tc>
      </w:tr>
      <w:tr w:rsidR="00E66ED5" w:rsidTr="00997521">
        <w:trPr>
          <w:trHeight w:val="360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997521">
            <w:pPr>
              <w:spacing w:line="330" w:lineRule="atLeast"/>
            </w:pPr>
            <w:r>
              <w:rPr>
                <w:color w:val="000000"/>
                <w:sz w:val="29"/>
              </w:rPr>
              <w:t>в том числе:</w:t>
            </w:r>
          </w:p>
        </w:tc>
      </w:tr>
      <w:tr w:rsidR="00E66ED5" w:rsidTr="00997521">
        <w:trPr>
          <w:trHeight w:val="1665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E66ED5"/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997521">
            <w:pPr>
              <w:spacing w:line="330" w:lineRule="atLeast"/>
            </w:pPr>
            <w:proofErr w:type="gramStart"/>
            <w:r>
              <w:rPr>
                <w:color w:val="000000"/>
                <w:sz w:val="29"/>
              </w:rPr>
              <w:t>2016 год - 0,0 тыс. рублей,</w:t>
            </w:r>
            <w:r>
              <w:rPr>
                <w:color w:val="000000"/>
                <w:sz w:val="29"/>
              </w:rPr>
              <w:br/>
            </w:r>
            <w:r>
              <w:rPr>
                <w:color w:val="000000"/>
                <w:sz w:val="29"/>
              </w:rPr>
              <w:t>2017 год - 0,0 тыс. рублей,</w:t>
            </w:r>
            <w:r>
              <w:rPr>
                <w:color w:val="000000"/>
                <w:sz w:val="29"/>
              </w:rPr>
              <w:br/>
              <w:t>2018 год - 0,0 тыс. рублей,</w:t>
            </w:r>
            <w:r>
              <w:rPr>
                <w:color w:val="000000"/>
                <w:sz w:val="29"/>
              </w:rPr>
              <w:br/>
              <w:t>2019 год - 0,0 тыс. рублей,</w:t>
            </w:r>
            <w:r>
              <w:rPr>
                <w:color w:val="000000"/>
                <w:sz w:val="29"/>
              </w:rPr>
              <w:br/>
              <w:t>2020 год - 11 108,0 тыс. рублей</w:t>
            </w:r>
            <w:proofErr w:type="gramEnd"/>
          </w:p>
        </w:tc>
      </w:tr>
      <w:tr w:rsidR="00E66ED5">
        <w:trPr>
          <w:trHeight w:val="15"/>
          <w:tblCellSpacing w:w="0" w:type="dxa"/>
        </w:trPr>
        <w:tc>
          <w:tcPr>
            <w:tcW w:w="0" w:type="auto"/>
          </w:tcPr>
          <w:p w:rsidR="00E66ED5" w:rsidRDefault="00E66ED5">
            <w:pPr>
              <w:rPr>
                <w:sz w:val="2"/>
              </w:rPr>
            </w:pPr>
          </w:p>
        </w:tc>
        <w:tc>
          <w:tcPr>
            <w:tcW w:w="0" w:type="auto"/>
          </w:tcPr>
          <w:p w:rsidR="00E66ED5" w:rsidRDefault="00E66ED5">
            <w:pPr>
              <w:rPr>
                <w:sz w:val="2"/>
              </w:rPr>
            </w:pPr>
          </w:p>
        </w:tc>
        <w:tc>
          <w:tcPr>
            <w:tcW w:w="0" w:type="auto"/>
          </w:tcPr>
          <w:p w:rsidR="00E66ED5" w:rsidRDefault="00E66ED5">
            <w:pPr>
              <w:rPr>
                <w:sz w:val="2"/>
              </w:rPr>
            </w:pPr>
          </w:p>
        </w:tc>
        <w:tc>
          <w:tcPr>
            <w:tcW w:w="0" w:type="auto"/>
          </w:tcPr>
          <w:p w:rsidR="00E66ED5" w:rsidRDefault="00E66ED5">
            <w:pPr>
              <w:rPr>
                <w:sz w:val="2"/>
              </w:rPr>
            </w:pPr>
          </w:p>
        </w:tc>
        <w:tc>
          <w:tcPr>
            <w:tcW w:w="0" w:type="auto"/>
          </w:tcPr>
          <w:p w:rsidR="00E66ED5" w:rsidRDefault="00E66ED5">
            <w:pPr>
              <w:rPr>
                <w:sz w:val="2"/>
              </w:rPr>
            </w:pPr>
          </w:p>
        </w:tc>
        <w:tc>
          <w:tcPr>
            <w:tcW w:w="0" w:type="auto"/>
          </w:tcPr>
          <w:p w:rsidR="00E66ED5" w:rsidRDefault="00E66ED5">
            <w:pPr>
              <w:rPr>
                <w:sz w:val="2"/>
              </w:rPr>
            </w:pPr>
          </w:p>
        </w:tc>
      </w:tr>
      <w:tr w:rsidR="00E66ED5">
        <w:trPr>
          <w:trHeight w:val="15"/>
          <w:tblCellSpacing w:w="0" w:type="dxa"/>
        </w:trPr>
        <w:tc>
          <w:tcPr>
            <w:tcW w:w="0" w:type="auto"/>
          </w:tcPr>
          <w:p w:rsidR="00E66ED5" w:rsidRDefault="00E66ED5">
            <w:pPr>
              <w:rPr>
                <w:sz w:val="2"/>
              </w:rPr>
            </w:pPr>
          </w:p>
        </w:tc>
        <w:tc>
          <w:tcPr>
            <w:tcW w:w="910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E66ED5" w:rsidRDefault="00E66ED5">
            <w:pPr>
              <w:rPr>
                <w:sz w:val="2"/>
              </w:rPr>
            </w:pPr>
          </w:p>
        </w:tc>
      </w:tr>
      <w:tr w:rsidR="00E66ED5">
        <w:trPr>
          <w:trHeight w:val="15"/>
          <w:tblCellSpacing w:w="0" w:type="dxa"/>
        </w:trPr>
        <w:tc>
          <w:tcPr>
            <w:tcW w:w="0" w:type="auto"/>
          </w:tcPr>
          <w:p w:rsidR="00E66ED5" w:rsidRDefault="00E66ED5">
            <w:pPr>
              <w:rPr>
                <w:sz w:val="2"/>
              </w:rPr>
            </w:pPr>
          </w:p>
        </w:tc>
        <w:tc>
          <w:tcPr>
            <w:tcW w:w="910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6ED5" w:rsidRDefault="00E66ED5">
            <w:pPr>
              <w:rPr>
                <w:sz w:val="2"/>
              </w:rPr>
            </w:pPr>
          </w:p>
        </w:tc>
      </w:tr>
      <w:tr w:rsidR="00E66ED5" w:rsidTr="00997521">
        <w:trPr>
          <w:trHeight w:val="360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997521">
            <w:pPr>
              <w:spacing w:line="330" w:lineRule="atLeast"/>
            </w:pPr>
            <w:r>
              <w:rPr>
                <w:color w:val="000000"/>
                <w:sz w:val="29"/>
              </w:rPr>
              <w:t>Адрес размещения</w:t>
            </w:r>
          </w:p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E66ED5" w:rsidRDefault="00997521">
            <w:pPr>
              <w:spacing w:line="330" w:lineRule="atLeast"/>
              <w:jc w:val="both"/>
            </w:pPr>
            <w:r>
              <w:rPr>
                <w:color w:val="000000"/>
                <w:sz w:val="29"/>
              </w:rPr>
              <w:t>www.kamensk-adm.ru</w:t>
            </w:r>
          </w:p>
        </w:tc>
      </w:tr>
      <w:tr w:rsidR="00E66ED5" w:rsidTr="00997521">
        <w:trPr>
          <w:trHeight w:val="360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997521">
            <w:pPr>
              <w:spacing w:line="330" w:lineRule="atLeast"/>
            </w:pPr>
            <w:r>
              <w:rPr>
                <w:color w:val="000000"/>
                <w:sz w:val="29"/>
              </w:rPr>
              <w:t>муниципальной</w:t>
            </w:r>
          </w:p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E66ED5"/>
        </w:tc>
      </w:tr>
      <w:tr w:rsidR="00E66ED5" w:rsidTr="00997521">
        <w:trPr>
          <w:trHeight w:val="360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997521">
            <w:pPr>
              <w:spacing w:line="330" w:lineRule="atLeast"/>
            </w:pPr>
            <w:r>
              <w:rPr>
                <w:color w:val="000000"/>
                <w:sz w:val="29"/>
              </w:rPr>
              <w:t>программы </w:t>
            </w:r>
            <w:proofErr w:type="gramStart"/>
            <w:r>
              <w:rPr>
                <w:color w:val="000000"/>
                <w:sz w:val="29"/>
              </w:rPr>
              <w:t>в</w:t>
            </w:r>
            <w:proofErr w:type="gramEnd"/>
          </w:p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E66ED5"/>
        </w:tc>
      </w:tr>
      <w:tr w:rsidR="00E66ED5" w:rsidTr="00997521">
        <w:trPr>
          <w:trHeight w:val="360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997521">
            <w:pPr>
              <w:spacing w:line="330" w:lineRule="atLeast"/>
            </w:pPr>
            <w:r>
              <w:rPr>
                <w:color w:val="000000"/>
                <w:sz w:val="29"/>
              </w:rPr>
              <w:t>информационно-</w:t>
            </w:r>
          </w:p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E66ED5"/>
        </w:tc>
      </w:tr>
      <w:tr w:rsidR="00E66ED5" w:rsidTr="00997521">
        <w:trPr>
          <w:trHeight w:val="360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997521">
            <w:pPr>
              <w:spacing w:line="330" w:lineRule="atLeast"/>
            </w:pPr>
            <w:r>
              <w:rPr>
                <w:color w:val="000000"/>
                <w:sz w:val="29"/>
              </w:rPr>
              <w:t>-телекоммуникационной</w:t>
            </w:r>
          </w:p>
        </w:tc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E66ED5"/>
        </w:tc>
      </w:tr>
      <w:tr w:rsidR="00E66ED5" w:rsidTr="00997521">
        <w:trPr>
          <w:trHeight w:val="360"/>
          <w:tblCellSpacing w:w="0" w:type="dxa"/>
        </w:trPr>
        <w:tc>
          <w:tcPr>
            <w:tcW w:w="0" w:type="auto"/>
          </w:tcPr>
          <w:p w:rsidR="00E66ED5" w:rsidRDefault="00E66ED5"/>
        </w:tc>
        <w:tc>
          <w:tcPr>
            <w:tcW w:w="337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997521">
            <w:pPr>
              <w:spacing w:line="330" w:lineRule="atLeast"/>
            </w:pPr>
            <w:r>
              <w:rPr>
                <w:color w:val="000000"/>
                <w:sz w:val="29"/>
              </w:rPr>
              <w:t>сети Интернет</w:t>
            </w:r>
          </w:p>
        </w:tc>
        <w:tc>
          <w:tcPr>
            <w:tcW w:w="573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20" w:type="dxa"/>
            </w:tcMar>
          </w:tcPr>
          <w:p w:rsidR="00E66ED5" w:rsidRDefault="00E66ED5"/>
        </w:tc>
      </w:tr>
    </w:tbl>
    <w:p w:rsidR="00E66ED5" w:rsidRDefault="00E66ED5"/>
    <w:sectPr w:rsidR="00E66ED5">
      <w:pgSz w:w="12240" w:h="15840"/>
      <w:pgMar w:top="1133" w:right="850" w:bottom="1133" w:left="170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ED5"/>
    <w:rsid w:val="00997521"/>
    <w:rsid w:val="00E66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</Pages>
  <Words>3271</Words>
  <Characters>18647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Document</vt:lpstr>
    </vt:vector>
  </TitlesOfParts>
  <Company>Home</Company>
  <LinksUpToDate>false</LinksUpToDate>
  <CharactersWithSpaces>21875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</dc:title>
  <dc:creator>Экономисты</dc:creator>
  <cp:lastModifiedBy>Экономисты</cp:lastModifiedBy>
  <cp:revision>2</cp:revision>
  <cp:lastPrinted>2017-06-29T05:21:00Z</cp:lastPrinted>
  <dcterms:created xsi:type="dcterms:W3CDTF">2017-06-29T05:23:00Z</dcterms:created>
  <dcterms:modified xsi:type="dcterms:W3CDTF">2017-06-29T05:23:00Z</dcterms:modified>
</cp:coreProperties>
</file>