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164" w:rsidRDefault="00594164" w:rsidP="00594164">
      <w:pPr>
        <w:rPr>
          <w:rFonts w:ascii="Liberation Serif" w:hAnsi="Liberation Serif"/>
          <w:sz w:val="20"/>
        </w:rPr>
      </w:pPr>
    </w:p>
    <w:p w:rsidR="00594164" w:rsidRPr="00981B69" w:rsidRDefault="00594164" w:rsidP="00594164">
      <w:pPr>
        <w:jc w:val="center"/>
        <w:rPr>
          <w:rFonts w:ascii="Liberation Serif" w:hAnsi="Liberation Serif"/>
          <w:sz w:val="28"/>
        </w:rPr>
      </w:pPr>
      <w:r w:rsidRPr="00981B69">
        <w:rPr>
          <w:rFonts w:ascii="Liberation Serif" w:hAnsi="Liberation Serif"/>
          <w:noProof/>
          <w:sz w:val="28"/>
        </w:rPr>
        <w:drawing>
          <wp:inline distT="0" distB="0" distL="0" distR="0" wp14:anchorId="004B571B" wp14:editId="65594860">
            <wp:extent cx="723900" cy="904875"/>
            <wp:effectExtent l="19050" t="0" r="0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164" w:rsidRPr="009B0363" w:rsidRDefault="00E70228" w:rsidP="00594164">
      <w:pPr>
        <w:pStyle w:val="a3"/>
        <w:rPr>
          <w:rFonts w:ascii="Liberation Serif" w:hAnsi="Liberation Serif"/>
          <w:b/>
        </w:rPr>
      </w:pPr>
      <w:r w:rsidRPr="009B0363">
        <w:rPr>
          <w:rFonts w:ascii="Liberation Serif" w:hAnsi="Liberation Serif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46.75pt;margin-top:.5pt;width:28.0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;mso-next-textbox:#_x0000_s1030">
              <w:txbxContent>
                <w:p w:rsidR="00594164" w:rsidRDefault="00594164" w:rsidP="00594164"/>
              </w:txbxContent>
            </v:textbox>
          </v:shape>
        </w:pict>
      </w:r>
      <w:r w:rsidR="00594164" w:rsidRPr="009B0363">
        <w:rPr>
          <w:rFonts w:ascii="Liberation Serif" w:hAnsi="Liberation Serif"/>
          <w:b/>
        </w:rPr>
        <w:t>ГЛАВА МУНИЦИПАЛЬНОГО ОБРАЗОВАНИЯ</w:t>
      </w:r>
    </w:p>
    <w:p w:rsidR="00594164" w:rsidRPr="009B0363" w:rsidRDefault="00594164" w:rsidP="00594164">
      <w:pPr>
        <w:jc w:val="center"/>
        <w:rPr>
          <w:rFonts w:ascii="Liberation Serif" w:hAnsi="Liberation Serif"/>
          <w:b/>
          <w:bCs/>
          <w:sz w:val="28"/>
        </w:rPr>
      </w:pPr>
      <w:r w:rsidRPr="009B0363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594164" w:rsidRPr="009B0363" w:rsidRDefault="00594164" w:rsidP="00594164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Cs w:val="32"/>
        </w:rPr>
      </w:pPr>
      <w:r w:rsidRPr="009B0363">
        <w:rPr>
          <w:rFonts w:ascii="Liberation Serif" w:hAnsi="Liberation Serif"/>
          <w:spacing w:val="100"/>
          <w:szCs w:val="32"/>
        </w:rPr>
        <w:t>ПОСТАНОВЛЕНИЕ</w:t>
      </w:r>
    </w:p>
    <w:p w:rsidR="00D42A0D" w:rsidRDefault="00D42A0D" w:rsidP="00594164">
      <w:pPr>
        <w:rPr>
          <w:rFonts w:ascii="Liberation Serif" w:hAnsi="Liberation Serif"/>
          <w:sz w:val="28"/>
        </w:rPr>
      </w:pPr>
    </w:p>
    <w:p w:rsidR="00594164" w:rsidRPr="00042D14" w:rsidRDefault="00037898" w:rsidP="00594164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</w:rPr>
        <w:t>14.02.2024</w:t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  <w:t>№ 287</w:t>
      </w:r>
    </w:p>
    <w:p w:rsidR="00594164" w:rsidRDefault="00594164" w:rsidP="00594164">
      <w:pPr>
        <w:jc w:val="center"/>
        <w:rPr>
          <w:rFonts w:ascii="Liberation Serif" w:hAnsi="Liberation Serif"/>
          <w:sz w:val="28"/>
        </w:rPr>
      </w:pPr>
      <w:r w:rsidRPr="00981B69">
        <w:rPr>
          <w:rFonts w:ascii="Liberation Serif" w:hAnsi="Liberation Serif"/>
          <w:sz w:val="28"/>
        </w:rPr>
        <w:t xml:space="preserve">п. </w:t>
      </w:r>
      <w:proofErr w:type="spellStart"/>
      <w:r w:rsidRPr="00981B69">
        <w:rPr>
          <w:rFonts w:ascii="Liberation Serif" w:hAnsi="Liberation Serif"/>
          <w:sz w:val="28"/>
        </w:rPr>
        <w:t>Мартюш</w:t>
      </w:r>
      <w:proofErr w:type="spellEnd"/>
    </w:p>
    <w:p w:rsidR="002C457A" w:rsidRDefault="002C457A" w:rsidP="002C457A">
      <w:pPr>
        <w:pStyle w:val="ConsPlusTitle"/>
        <w:widowControl/>
        <w:rPr>
          <w:rFonts w:ascii="Liberation Serif" w:hAnsi="Liberation Serif" w:cs="Times New Roman"/>
          <w:sz w:val="26"/>
          <w:szCs w:val="26"/>
        </w:rPr>
      </w:pPr>
    </w:p>
    <w:p w:rsidR="00D42A0D" w:rsidRPr="00C75951" w:rsidRDefault="00D42A0D" w:rsidP="002C457A">
      <w:pPr>
        <w:pStyle w:val="ConsPlusTitle"/>
        <w:widowControl/>
        <w:rPr>
          <w:rFonts w:ascii="Liberation Serif" w:hAnsi="Liberation Serif" w:cs="Times New Roman"/>
          <w:sz w:val="26"/>
          <w:szCs w:val="26"/>
        </w:rPr>
      </w:pPr>
    </w:p>
    <w:p w:rsidR="00D42A0D" w:rsidRDefault="00F13615" w:rsidP="00F13615">
      <w:pPr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r>
        <w:rPr>
          <w:rFonts w:ascii="Liberation Serif" w:hAnsi="Liberation Serif"/>
          <w:b/>
          <w:i/>
          <w:sz w:val="28"/>
          <w:szCs w:val="28"/>
        </w:rPr>
        <w:t>О</w:t>
      </w:r>
      <w:r w:rsidR="008347B2">
        <w:rPr>
          <w:rFonts w:ascii="Liberation Serif" w:hAnsi="Liberation Serif"/>
          <w:b/>
          <w:i/>
          <w:sz w:val="28"/>
          <w:szCs w:val="28"/>
        </w:rPr>
        <w:t xml:space="preserve">б утверждении </w:t>
      </w:r>
      <w:r>
        <w:rPr>
          <w:rFonts w:ascii="Liberation Serif" w:hAnsi="Liberation Serif"/>
          <w:b/>
          <w:i/>
          <w:sz w:val="28"/>
          <w:szCs w:val="28"/>
        </w:rPr>
        <w:t>планов мероприятий («дорожных карт») на</w:t>
      </w:r>
      <w:r w:rsidR="00D42A0D">
        <w:rPr>
          <w:rFonts w:ascii="Liberation Serif" w:hAnsi="Liberation Serif"/>
          <w:b/>
          <w:i/>
          <w:sz w:val="28"/>
          <w:szCs w:val="28"/>
        </w:rPr>
        <w:t xml:space="preserve"> 2024 год</w:t>
      </w:r>
      <w:r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594164" w:rsidRPr="00F13615" w:rsidRDefault="00F13615" w:rsidP="00F13615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минимизации обращений граждан, поступающих по актуальным темам в цифровые системы обратной связи («Платформы обратной связи», «Инцидент-менеджмент») и в рамках Федерального закона от 02 мая 2006 года № 59-ФЗ «О порядке рассмотрения обращений граждан Российской Федерации</w:t>
      </w:r>
      <w:r w:rsidR="00EE22A9">
        <w:rPr>
          <w:rFonts w:ascii="Liberation Serif" w:hAnsi="Liberation Serif"/>
          <w:b/>
          <w:i/>
          <w:sz w:val="28"/>
          <w:szCs w:val="28"/>
        </w:rPr>
        <w:t>» в Администрации Каменского городского округа</w:t>
      </w:r>
    </w:p>
    <w:bookmarkEnd w:id="0"/>
    <w:p w:rsidR="002C457A" w:rsidRDefault="002C457A" w:rsidP="00B4485F">
      <w:pPr>
        <w:pStyle w:val="ConsPlusTitle"/>
        <w:widowControl/>
        <w:rPr>
          <w:rFonts w:ascii="Liberation Serif" w:hAnsi="Liberation Serif" w:cs="Times New Roman"/>
          <w:i/>
          <w:sz w:val="28"/>
          <w:szCs w:val="28"/>
        </w:rPr>
      </w:pPr>
      <w:r w:rsidRPr="00B01D30">
        <w:rPr>
          <w:rFonts w:ascii="Liberation Serif" w:hAnsi="Liberation Serif" w:cs="Times New Roman"/>
          <w:i/>
          <w:sz w:val="28"/>
          <w:szCs w:val="28"/>
        </w:rPr>
        <w:t xml:space="preserve"> </w:t>
      </w:r>
    </w:p>
    <w:p w:rsidR="009B0363" w:rsidRPr="00B01D30" w:rsidRDefault="009B0363" w:rsidP="00B4485F">
      <w:pPr>
        <w:pStyle w:val="ConsPlusTitle"/>
        <w:widowControl/>
        <w:rPr>
          <w:rFonts w:ascii="Liberation Serif" w:hAnsi="Liberation Serif" w:cs="Times New Roman"/>
          <w:i/>
          <w:sz w:val="28"/>
          <w:szCs w:val="28"/>
        </w:rPr>
      </w:pPr>
    </w:p>
    <w:p w:rsidR="002C457A" w:rsidRPr="002C457A" w:rsidRDefault="009B0363" w:rsidP="009B0363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Во исполнение </w:t>
      </w:r>
      <w:r w:rsidR="00EE22A9">
        <w:rPr>
          <w:rFonts w:ascii="Liberation Serif" w:hAnsi="Liberation Serif"/>
          <w:sz w:val="28"/>
          <w:szCs w:val="28"/>
        </w:rPr>
        <w:t>постановлени</w:t>
      </w:r>
      <w:r>
        <w:rPr>
          <w:rFonts w:ascii="Liberation Serif" w:hAnsi="Liberation Serif"/>
          <w:sz w:val="28"/>
          <w:szCs w:val="28"/>
        </w:rPr>
        <w:t>я</w:t>
      </w:r>
      <w:r w:rsidR="00EE22A9">
        <w:rPr>
          <w:rFonts w:ascii="Liberation Serif" w:hAnsi="Liberation Serif"/>
          <w:sz w:val="28"/>
          <w:szCs w:val="28"/>
        </w:rPr>
        <w:t xml:space="preserve"> Правительства Российской Федерации от 10.11.2020 № 1802 «О</w:t>
      </w:r>
      <w:r w:rsidR="00B4485F">
        <w:rPr>
          <w:rFonts w:ascii="Liberation Serif" w:hAnsi="Liberation Serif"/>
          <w:sz w:val="28"/>
          <w:szCs w:val="28"/>
        </w:rPr>
        <w:t xml:space="preserve"> проведении эксперимента по использованию федеральной государственной информационной системы «Единый портал государственных и муниципальных услуг («функций»)» для направления гражданами и юридическими лицами в государственные органы, органы местного самоуправления, государственные и муниципальные учреждения, иные организации, осуществляющие публично значимые функции, и их должностными лицами сообщений и обращений, а также для направления такими органами и организациями ответов на указанные сообщения», </w:t>
      </w:r>
      <w:r>
        <w:rPr>
          <w:rFonts w:ascii="Liberation Serif" w:hAnsi="Liberation Serif"/>
          <w:sz w:val="28"/>
          <w:szCs w:val="28"/>
        </w:rPr>
        <w:t xml:space="preserve">руководствуясь </w:t>
      </w:r>
      <w:r w:rsidRPr="002C457A">
        <w:rPr>
          <w:rFonts w:ascii="Liberation Serif" w:hAnsi="Liberation Serif"/>
          <w:sz w:val="28"/>
          <w:szCs w:val="28"/>
        </w:rPr>
        <w:t>Федер</w:t>
      </w:r>
      <w:r>
        <w:rPr>
          <w:rFonts w:ascii="Liberation Serif" w:hAnsi="Liberation Serif"/>
          <w:sz w:val="28"/>
          <w:szCs w:val="28"/>
        </w:rPr>
        <w:t>альным законом от 06.10.2003</w:t>
      </w:r>
      <w:r w:rsidRPr="002C457A">
        <w:rPr>
          <w:rFonts w:ascii="Liberation Serif" w:hAnsi="Liberation Serif"/>
          <w:sz w:val="28"/>
          <w:szCs w:val="28"/>
        </w:rPr>
        <w:t xml:space="preserve">  № 131-ФЗ  «Об общих принципах организации местного самоуправления в Российской Федерации»</w:t>
      </w:r>
      <w:r>
        <w:rPr>
          <w:rFonts w:ascii="Liberation Serif" w:hAnsi="Liberation Serif"/>
          <w:sz w:val="28"/>
          <w:szCs w:val="28"/>
        </w:rPr>
        <w:t xml:space="preserve">, </w:t>
      </w:r>
      <w:r w:rsidR="00B4485F">
        <w:rPr>
          <w:rFonts w:ascii="Liberation Serif" w:hAnsi="Liberation Serif"/>
          <w:sz w:val="28"/>
          <w:szCs w:val="28"/>
        </w:rPr>
        <w:t>Указом Губернатора Свердловской области от 03.09.2020 № 487-УГ «О создании проектного офиса по созданию Центра управления регионом Свердловской области»</w:t>
      </w:r>
      <w:r w:rsidR="002C457A" w:rsidRPr="002C457A">
        <w:rPr>
          <w:rFonts w:ascii="Liberation Serif" w:hAnsi="Liberation Serif"/>
          <w:sz w:val="28"/>
          <w:szCs w:val="28"/>
        </w:rPr>
        <w:t>, Уставом муниципального образования «Каменский городской округ»</w:t>
      </w:r>
    </w:p>
    <w:p w:rsidR="002C457A" w:rsidRPr="002C457A" w:rsidRDefault="002C457A" w:rsidP="002C457A">
      <w:pPr>
        <w:jc w:val="both"/>
        <w:rPr>
          <w:rFonts w:ascii="Liberation Serif" w:hAnsi="Liberation Serif"/>
          <w:b/>
          <w:sz w:val="28"/>
          <w:szCs w:val="28"/>
        </w:rPr>
      </w:pPr>
      <w:r w:rsidRPr="002C457A">
        <w:rPr>
          <w:rFonts w:ascii="Liberation Serif" w:hAnsi="Liberation Serif"/>
          <w:b/>
          <w:sz w:val="28"/>
          <w:szCs w:val="28"/>
        </w:rPr>
        <w:t>ПОСТАНОВЛЯЮ:</w:t>
      </w:r>
    </w:p>
    <w:p w:rsidR="002C457A" w:rsidRPr="0036208E" w:rsidRDefault="002C457A" w:rsidP="0036208E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B4485F">
        <w:rPr>
          <w:rFonts w:ascii="Liberation Serif" w:hAnsi="Liberation Serif"/>
          <w:sz w:val="28"/>
          <w:szCs w:val="28"/>
        </w:rPr>
        <w:t>Утвердить План</w:t>
      </w:r>
      <w:r w:rsidR="00B4485F" w:rsidRPr="00B4485F">
        <w:rPr>
          <w:rFonts w:ascii="Liberation Serif" w:hAnsi="Liberation Serif"/>
          <w:sz w:val="28"/>
          <w:szCs w:val="28"/>
        </w:rPr>
        <w:t>ы мероприятий («дорожные карты</w:t>
      </w:r>
      <w:r w:rsidRPr="00B4485F">
        <w:rPr>
          <w:rFonts w:ascii="Liberation Serif" w:hAnsi="Liberation Serif"/>
          <w:sz w:val="28"/>
          <w:szCs w:val="28"/>
        </w:rPr>
        <w:t xml:space="preserve">») </w:t>
      </w:r>
      <w:r w:rsidR="00B4485F">
        <w:rPr>
          <w:rFonts w:ascii="Liberation Serif" w:hAnsi="Liberation Serif"/>
          <w:sz w:val="28"/>
          <w:szCs w:val="28"/>
        </w:rPr>
        <w:t>на 202</w:t>
      </w:r>
      <w:r w:rsidR="00D42A0D">
        <w:rPr>
          <w:rFonts w:ascii="Liberation Serif" w:hAnsi="Liberation Serif"/>
          <w:sz w:val="28"/>
          <w:szCs w:val="28"/>
        </w:rPr>
        <w:t>4</w:t>
      </w:r>
      <w:r w:rsidR="00B4485F">
        <w:rPr>
          <w:rFonts w:ascii="Liberation Serif" w:hAnsi="Liberation Serif"/>
          <w:sz w:val="28"/>
          <w:szCs w:val="28"/>
        </w:rPr>
        <w:t xml:space="preserve"> год </w:t>
      </w:r>
      <w:r w:rsidR="008D4891">
        <w:rPr>
          <w:rFonts w:ascii="Liberation Serif" w:hAnsi="Liberation Serif"/>
          <w:sz w:val="28"/>
          <w:szCs w:val="28"/>
        </w:rPr>
        <w:t>по блокам «</w:t>
      </w:r>
      <w:r w:rsidR="008E678E">
        <w:rPr>
          <w:rFonts w:ascii="Liberation Serif" w:hAnsi="Liberation Serif"/>
          <w:sz w:val="28"/>
          <w:szCs w:val="28"/>
        </w:rPr>
        <w:t>Благоустройство и ремонт подъездных дорог</w:t>
      </w:r>
      <w:r w:rsidR="0036208E">
        <w:rPr>
          <w:rFonts w:ascii="Liberation Serif" w:hAnsi="Liberation Serif"/>
          <w:sz w:val="28"/>
          <w:szCs w:val="28"/>
        </w:rPr>
        <w:t>,</w:t>
      </w:r>
      <w:r w:rsidR="008E678E">
        <w:rPr>
          <w:rFonts w:ascii="Liberation Serif" w:hAnsi="Liberation Serif"/>
          <w:sz w:val="28"/>
          <w:szCs w:val="28"/>
        </w:rPr>
        <w:t xml:space="preserve"> в том числе </w:t>
      </w:r>
      <w:r w:rsidR="00D42A0D">
        <w:rPr>
          <w:rFonts w:ascii="Liberation Serif" w:hAnsi="Liberation Serif"/>
          <w:sz w:val="28"/>
          <w:szCs w:val="28"/>
        </w:rPr>
        <w:t>тротуаров</w:t>
      </w:r>
      <w:r w:rsidR="008E678E">
        <w:rPr>
          <w:rFonts w:ascii="Liberation Serif" w:hAnsi="Liberation Serif"/>
          <w:sz w:val="28"/>
          <w:szCs w:val="28"/>
        </w:rPr>
        <w:t>»</w:t>
      </w:r>
      <w:r w:rsidR="00D42A0D">
        <w:rPr>
          <w:rFonts w:ascii="Liberation Serif" w:hAnsi="Liberation Serif"/>
          <w:sz w:val="28"/>
          <w:szCs w:val="28"/>
        </w:rPr>
        <w:t>,</w:t>
      </w:r>
      <w:r w:rsidR="008E678E">
        <w:rPr>
          <w:rFonts w:ascii="Liberation Serif" w:hAnsi="Liberation Serif"/>
          <w:sz w:val="28"/>
          <w:szCs w:val="28"/>
        </w:rPr>
        <w:t xml:space="preserve"> «Перебои в водоснабжении</w:t>
      </w:r>
      <w:r w:rsidR="008D4891">
        <w:rPr>
          <w:rFonts w:ascii="Liberation Serif" w:hAnsi="Liberation Serif"/>
          <w:sz w:val="28"/>
          <w:szCs w:val="28"/>
        </w:rPr>
        <w:t>»</w:t>
      </w:r>
      <w:r w:rsidR="008E678E">
        <w:rPr>
          <w:rFonts w:ascii="Liberation Serif" w:hAnsi="Liberation Serif"/>
          <w:sz w:val="28"/>
          <w:szCs w:val="28"/>
        </w:rPr>
        <w:t xml:space="preserve">, </w:t>
      </w:r>
      <w:r w:rsidR="00B74357">
        <w:rPr>
          <w:rFonts w:ascii="Liberation Serif" w:hAnsi="Liberation Serif" w:cs="Liberation Serif"/>
          <w:sz w:val="28"/>
          <w:szCs w:val="28"/>
        </w:rPr>
        <w:t>«</w:t>
      </w:r>
      <w:r w:rsidR="0036208E">
        <w:rPr>
          <w:rFonts w:ascii="Liberation Serif" w:hAnsi="Liberation Serif" w:cs="Liberation Serif"/>
          <w:sz w:val="28"/>
          <w:szCs w:val="28"/>
        </w:rPr>
        <w:t>Обращение с твердыми коммунальными отходами</w:t>
      </w:r>
      <w:r w:rsidR="00B74357" w:rsidRPr="0036208E">
        <w:rPr>
          <w:rFonts w:ascii="Liberation Serif" w:hAnsi="Liberation Serif" w:cs="Liberation Serif"/>
          <w:sz w:val="28"/>
          <w:szCs w:val="28"/>
        </w:rPr>
        <w:t xml:space="preserve">» </w:t>
      </w:r>
      <w:r w:rsidRPr="0036208E">
        <w:rPr>
          <w:rFonts w:ascii="Liberation Serif" w:hAnsi="Liberation Serif"/>
          <w:sz w:val="28"/>
          <w:szCs w:val="28"/>
        </w:rPr>
        <w:t>(прил</w:t>
      </w:r>
      <w:r w:rsidR="00B74357" w:rsidRPr="0036208E">
        <w:rPr>
          <w:rFonts w:ascii="Liberation Serif" w:hAnsi="Liberation Serif"/>
          <w:sz w:val="28"/>
          <w:szCs w:val="28"/>
        </w:rPr>
        <w:t>агаю</w:t>
      </w:r>
      <w:r w:rsidRPr="0036208E">
        <w:rPr>
          <w:rFonts w:ascii="Liberation Serif" w:hAnsi="Liberation Serif"/>
          <w:sz w:val="28"/>
          <w:szCs w:val="28"/>
        </w:rPr>
        <w:t>тся).</w:t>
      </w:r>
    </w:p>
    <w:p w:rsidR="00B1168C" w:rsidRPr="002C457A" w:rsidRDefault="00B74357" w:rsidP="008D4891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Разместить</w:t>
      </w:r>
      <w:r w:rsidR="002C457A" w:rsidRPr="002C457A">
        <w:rPr>
          <w:rFonts w:ascii="Liberation Serif" w:hAnsi="Liberation Serif"/>
          <w:sz w:val="28"/>
          <w:szCs w:val="28"/>
        </w:rPr>
        <w:t xml:space="preserve"> </w:t>
      </w:r>
      <w:r w:rsidR="00D42A0D">
        <w:rPr>
          <w:rFonts w:ascii="Liberation Serif" w:hAnsi="Liberation Serif"/>
          <w:sz w:val="28"/>
          <w:szCs w:val="28"/>
        </w:rPr>
        <w:t>настоящее</w:t>
      </w:r>
      <w:r w:rsidR="002C457A" w:rsidRPr="002C457A">
        <w:rPr>
          <w:rFonts w:ascii="Liberation Serif" w:hAnsi="Liberation Serif"/>
          <w:sz w:val="28"/>
          <w:szCs w:val="28"/>
        </w:rPr>
        <w:t xml:space="preserve"> п</w:t>
      </w:r>
      <w:r w:rsidR="008D4891">
        <w:rPr>
          <w:rFonts w:ascii="Liberation Serif" w:hAnsi="Liberation Serif"/>
          <w:sz w:val="28"/>
          <w:szCs w:val="28"/>
        </w:rPr>
        <w:t>остановление</w:t>
      </w:r>
      <w:r w:rsidR="005E3743">
        <w:rPr>
          <w:rFonts w:ascii="Liberation Serif" w:hAnsi="Liberation Serif"/>
          <w:sz w:val="28"/>
          <w:szCs w:val="28"/>
        </w:rPr>
        <w:t xml:space="preserve"> </w:t>
      </w:r>
      <w:r w:rsidR="002C457A" w:rsidRPr="00B01D30">
        <w:rPr>
          <w:rFonts w:ascii="Liberation Serif" w:hAnsi="Liberation Serif"/>
          <w:sz w:val="28"/>
          <w:szCs w:val="28"/>
        </w:rPr>
        <w:t>на официальном сайте муниципального образова</w:t>
      </w:r>
      <w:r w:rsidR="002C457A">
        <w:rPr>
          <w:rFonts w:ascii="Liberation Serif" w:hAnsi="Liberation Serif"/>
          <w:sz w:val="28"/>
          <w:szCs w:val="28"/>
        </w:rPr>
        <w:t>ния «Каменский городской округ»</w:t>
      </w:r>
      <w:r w:rsidR="002C457A" w:rsidRPr="002C457A">
        <w:rPr>
          <w:rFonts w:ascii="Liberation Serif" w:hAnsi="Liberation Serif"/>
          <w:sz w:val="28"/>
          <w:szCs w:val="28"/>
        </w:rPr>
        <w:t xml:space="preserve">. </w:t>
      </w:r>
    </w:p>
    <w:p w:rsidR="009B0363" w:rsidRDefault="009B0363" w:rsidP="002C457A">
      <w:pPr>
        <w:pStyle w:val="ConsPlusNormal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9B0363" w:rsidRDefault="009B0363" w:rsidP="009B0363">
      <w:pPr>
        <w:pStyle w:val="ConsPlusNormal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</w:t>
      </w:r>
    </w:p>
    <w:p w:rsidR="009B0363" w:rsidRDefault="009B0363" w:rsidP="009B0363">
      <w:pPr>
        <w:pStyle w:val="ConsPlusNormal"/>
        <w:jc w:val="center"/>
        <w:rPr>
          <w:rFonts w:ascii="Liberation Serif" w:hAnsi="Liberation Serif"/>
          <w:sz w:val="28"/>
          <w:szCs w:val="28"/>
        </w:rPr>
      </w:pPr>
    </w:p>
    <w:p w:rsidR="002C457A" w:rsidRPr="002C457A" w:rsidRDefault="002C457A" w:rsidP="002C457A">
      <w:pPr>
        <w:pStyle w:val="ConsPlusNormal"/>
        <w:ind w:firstLine="708"/>
        <w:jc w:val="both"/>
        <w:rPr>
          <w:rFonts w:ascii="Liberation Serif" w:hAnsi="Liberation Serif"/>
          <w:sz w:val="28"/>
          <w:szCs w:val="28"/>
        </w:rPr>
      </w:pPr>
      <w:r w:rsidRPr="002C457A">
        <w:rPr>
          <w:rFonts w:ascii="Liberation Serif" w:hAnsi="Liberation Serif"/>
          <w:sz w:val="28"/>
          <w:szCs w:val="28"/>
        </w:rPr>
        <w:t>3.</w:t>
      </w:r>
      <w:r>
        <w:rPr>
          <w:rFonts w:ascii="Liberation Serif" w:hAnsi="Liberation Serif"/>
          <w:sz w:val="28"/>
          <w:szCs w:val="28"/>
        </w:rPr>
        <w:t xml:space="preserve"> Контроль исполнения</w:t>
      </w:r>
      <w:r w:rsidRPr="002C457A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заместителя Главы Администрации по вопросам ЖКХ, энергетики и свя</w:t>
      </w:r>
      <w:r>
        <w:rPr>
          <w:rFonts w:ascii="Liberation Serif" w:hAnsi="Liberation Serif"/>
          <w:sz w:val="28"/>
          <w:szCs w:val="28"/>
        </w:rPr>
        <w:t>зи</w:t>
      </w:r>
      <w:r w:rsidR="00D42A0D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D42A0D">
        <w:rPr>
          <w:rFonts w:ascii="Liberation Serif" w:hAnsi="Liberation Serif"/>
          <w:sz w:val="28"/>
          <w:szCs w:val="28"/>
        </w:rPr>
        <w:t>А.П.</w:t>
      </w:r>
      <w:r>
        <w:rPr>
          <w:rFonts w:ascii="Liberation Serif" w:hAnsi="Liberation Serif"/>
          <w:sz w:val="28"/>
          <w:szCs w:val="28"/>
        </w:rPr>
        <w:t>Баранова</w:t>
      </w:r>
      <w:proofErr w:type="spellEnd"/>
    </w:p>
    <w:p w:rsidR="002C457A" w:rsidRDefault="002C457A" w:rsidP="002C457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2C457A" w:rsidRDefault="002C457A" w:rsidP="002C457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B1168C" w:rsidRDefault="00B1168C" w:rsidP="002C457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1D59DD" w:rsidRDefault="00D42A0D" w:rsidP="004F041B">
      <w:pPr>
        <w:pStyle w:val="ConsPlusNormal"/>
        <w:widowControl/>
        <w:jc w:val="both"/>
      </w:pPr>
      <w:r>
        <w:rPr>
          <w:rFonts w:ascii="Times New Roman" w:hAnsi="Times New Roman"/>
          <w:sz w:val="28"/>
          <w:szCs w:val="28"/>
        </w:rPr>
        <w:t>Глава городского округа</w:t>
      </w:r>
      <w:r w:rsidR="002C457A">
        <w:rPr>
          <w:rFonts w:ascii="Times New Roman" w:hAnsi="Times New Roman"/>
          <w:sz w:val="28"/>
          <w:szCs w:val="28"/>
        </w:rPr>
        <w:tab/>
      </w:r>
      <w:r w:rsidR="002C457A">
        <w:rPr>
          <w:rFonts w:ascii="Times New Roman" w:hAnsi="Times New Roman"/>
          <w:sz w:val="28"/>
          <w:szCs w:val="28"/>
        </w:rPr>
        <w:tab/>
      </w:r>
      <w:r w:rsidR="002C457A">
        <w:rPr>
          <w:rFonts w:ascii="Times New Roman" w:hAnsi="Times New Roman"/>
          <w:sz w:val="28"/>
          <w:szCs w:val="28"/>
        </w:rPr>
        <w:tab/>
      </w:r>
      <w:r w:rsidR="002C457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А.Ю. </w:t>
      </w:r>
      <w:proofErr w:type="spellStart"/>
      <w:r>
        <w:rPr>
          <w:rFonts w:ascii="Times New Roman" w:hAnsi="Times New Roman"/>
          <w:sz w:val="28"/>
          <w:szCs w:val="28"/>
        </w:rPr>
        <w:t>Кошкаров</w:t>
      </w:r>
      <w:proofErr w:type="spellEnd"/>
    </w:p>
    <w:p w:rsidR="003739DB" w:rsidRDefault="003739DB"/>
    <w:sectPr w:rsidR="003739DB" w:rsidSect="00F13615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228" w:rsidRDefault="00E70228" w:rsidP="005E3743">
      <w:r>
        <w:separator/>
      </w:r>
    </w:p>
  </w:endnote>
  <w:endnote w:type="continuationSeparator" w:id="0">
    <w:p w:rsidR="00E70228" w:rsidRDefault="00E70228" w:rsidP="005E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228" w:rsidRDefault="00E70228" w:rsidP="005E3743">
      <w:r>
        <w:separator/>
      </w:r>
    </w:p>
  </w:footnote>
  <w:footnote w:type="continuationSeparator" w:id="0">
    <w:p w:rsidR="00E70228" w:rsidRDefault="00E70228" w:rsidP="005E3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43" w:rsidRDefault="005E3743">
    <w:pPr>
      <w:pStyle w:val="a6"/>
      <w:jc w:val="center"/>
    </w:pPr>
  </w:p>
  <w:p w:rsidR="005E3743" w:rsidRDefault="005E37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E3B40"/>
    <w:multiLevelType w:val="hybridMultilevel"/>
    <w:tmpl w:val="6FD24C3E"/>
    <w:lvl w:ilvl="0" w:tplc="E9AE60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457A"/>
    <w:rsid w:val="00037389"/>
    <w:rsid w:val="00037898"/>
    <w:rsid w:val="0011578D"/>
    <w:rsid w:val="001D59DD"/>
    <w:rsid w:val="00232225"/>
    <w:rsid w:val="00257586"/>
    <w:rsid w:val="002C457A"/>
    <w:rsid w:val="00305EA2"/>
    <w:rsid w:val="003300E5"/>
    <w:rsid w:val="0036208E"/>
    <w:rsid w:val="003739DB"/>
    <w:rsid w:val="00376426"/>
    <w:rsid w:val="003C6E0E"/>
    <w:rsid w:val="003D4BA8"/>
    <w:rsid w:val="004F041B"/>
    <w:rsid w:val="00526208"/>
    <w:rsid w:val="00594164"/>
    <w:rsid w:val="00595157"/>
    <w:rsid w:val="005E3743"/>
    <w:rsid w:val="00730EDE"/>
    <w:rsid w:val="008347B2"/>
    <w:rsid w:val="008926E0"/>
    <w:rsid w:val="008D4891"/>
    <w:rsid w:val="008E678E"/>
    <w:rsid w:val="009B0363"/>
    <w:rsid w:val="00A80413"/>
    <w:rsid w:val="00B1168C"/>
    <w:rsid w:val="00B4485F"/>
    <w:rsid w:val="00B74357"/>
    <w:rsid w:val="00B90D50"/>
    <w:rsid w:val="00BF520C"/>
    <w:rsid w:val="00D42A0D"/>
    <w:rsid w:val="00DF0DAF"/>
    <w:rsid w:val="00E1000C"/>
    <w:rsid w:val="00E70228"/>
    <w:rsid w:val="00ED6109"/>
    <w:rsid w:val="00EE22A9"/>
    <w:rsid w:val="00F1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0820510"/>
  <w15:docId w15:val="{CAE20D90-436E-4904-98F1-5F53AB773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5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457A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C457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2C457A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2C45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4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5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457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5E37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37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37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37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44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Злата Прошкина</cp:lastModifiedBy>
  <cp:revision>17</cp:revision>
  <cp:lastPrinted>2024-02-15T06:56:00Z</cp:lastPrinted>
  <dcterms:created xsi:type="dcterms:W3CDTF">2019-05-15T03:17:00Z</dcterms:created>
  <dcterms:modified xsi:type="dcterms:W3CDTF">2024-02-15T06:56:00Z</dcterms:modified>
</cp:coreProperties>
</file>