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C36204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C36204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1161D" w:rsidRPr="00EF3B6C" w:rsidRDefault="00194A6E" w:rsidP="001067A1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EF3B6C"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05.04.2023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</w:t>
      </w:r>
      <w:r w:rsidR="00156F7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</w:t>
      </w:r>
      <w:r w:rsidR="00D50B0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EF3B6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</w:t>
      </w:r>
      <w:r w:rsidR="00045E1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A5C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</w:t>
      </w:r>
      <w:r w:rsidR="00B1111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</w:t>
      </w:r>
      <w:r w:rsidR="00E8131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EF3B6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</w:t>
      </w:r>
      <w:r w:rsidR="00E8131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 w:rsidR="00EF3B6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EF3B6C"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583</w:t>
      </w:r>
    </w:p>
    <w:p w:rsidR="00D50B03" w:rsidRDefault="00D50B03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240AB2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DE6370" w:rsidRPr="000B395A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О внесении изменений в муниципальную </w:t>
      </w:r>
      <w:r w:rsidR="000B395A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программу «</w:t>
      </w:r>
      <w:r w:rsidR="0021161D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Повышение </w:t>
      </w:r>
      <w:r w:rsidR="000B395A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безопасности дорожного</w:t>
      </w:r>
      <w:r w:rsidR="0021161D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движения на территории Каменского городского округа</w:t>
      </w:r>
      <w:r w:rsidR="003128A4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до 2026 года</w:t>
      </w:r>
      <w:r w:rsidR="0021161D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</w:t>
      </w:r>
      <w:r w:rsidR="009D0558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утвержденную постановлением Главы Каменского городского округа </w:t>
      </w:r>
      <w:r w:rsidR="007449BB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от 10.08.2020</w:t>
      </w:r>
      <w:r w:rsidR="00E00164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9D0558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№1086 </w:t>
      </w:r>
    </w:p>
    <w:p w:rsidR="0021161D" w:rsidRPr="007449BB" w:rsidRDefault="00DE6370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(</w:t>
      </w:r>
      <w:r w:rsidR="00D85688" w:rsidRPr="00D8568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в ред. от 29.01.2021г. №83, от 29.04.2021г. №650, от 14.07.2021г. №1180, от 30.11.2021г. №2028, от 28.12.2021г. №2205, от 26.04.2022г. №806, от 15.07.2022г.  №1460, от 22.08.2022г. №1803, от 07.10.2022г. №2158, от 28.12.2022г. №2806</w:t>
      </w:r>
      <w:r w:rsidR="005C7C35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1C2C33" w:rsidRDefault="001C2C33" w:rsidP="0093674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1C2C3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приведения муниципальной программы в соответствии с бюджетом Каменского городского округа, </w:t>
      </w:r>
      <w:r w:rsidR="00D85688">
        <w:rPr>
          <w:rFonts w:ascii="Liberation Serif" w:eastAsia="Times New Roman" w:hAnsi="Liberation Serif" w:cs="Times New Roman"/>
          <w:sz w:val="28"/>
          <w:szCs w:val="28"/>
          <w:lang w:eastAsia="ru-RU"/>
        </w:rPr>
        <w:t>утвержденным</w:t>
      </w:r>
      <w:r w:rsidRPr="001C2C3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Решением Думы Каменского городск</w:t>
      </w:r>
      <w:r w:rsidR="00EA783A">
        <w:rPr>
          <w:rFonts w:ascii="Liberation Serif" w:eastAsia="Times New Roman" w:hAnsi="Liberation Serif" w:cs="Times New Roman"/>
          <w:sz w:val="28"/>
          <w:szCs w:val="28"/>
          <w:lang w:eastAsia="ru-RU"/>
        </w:rPr>
        <w:t>ого округа от 22.12.2022 года №</w:t>
      </w:r>
      <w:r w:rsidRPr="001C2C3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168 «О бюджете муниципального образования «Каменский городской округ» на 2023 </w:t>
      </w:r>
      <w:r w:rsidR="00B22F50" w:rsidRPr="001C2C33">
        <w:rPr>
          <w:rFonts w:ascii="Liberation Serif" w:eastAsia="Times New Roman" w:hAnsi="Liberation Serif" w:cs="Times New Roman"/>
          <w:sz w:val="28"/>
          <w:szCs w:val="28"/>
          <w:lang w:eastAsia="ru-RU"/>
        </w:rPr>
        <w:t>год и</w:t>
      </w:r>
      <w:r w:rsidRPr="001C2C3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плановый период 2024 и 2025 годов», </w:t>
      </w:r>
      <w:r w:rsidR="004B1801">
        <w:rPr>
          <w:rFonts w:ascii="Liberation Serif" w:eastAsia="Times New Roman" w:hAnsi="Liberation Serif" w:cs="Times New Roman"/>
          <w:sz w:val="28"/>
          <w:szCs w:val="28"/>
          <w:lang w:eastAsia="ru-RU"/>
        </w:rPr>
        <w:t>(в ред.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от 16.03.2023 №200</w:t>
      </w:r>
      <w:r w:rsidRPr="001C2C33">
        <w:rPr>
          <w:rFonts w:ascii="Liberation Serif" w:eastAsia="Times New Roman" w:hAnsi="Liberation Serif" w:cs="Times New Roman"/>
          <w:sz w:val="28"/>
          <w:szCs w:val="28"/>
          <w:lang w:eastAsia="ru-RU"/>
        </w:rPr>
        <w:t>), Уставом муниципального образования «Каменский городской округ»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нести изменения 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3D5C26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муниципальную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программу «Повышение </w:t>
      </w:r>
      <w:r w:rsidR="003D5C26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безопасности дорожного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движения на территории Каменского городского округа до 2026 года», утвержденную постановлением Главы Каменского городского округа </w:t>
      </w:r>
      <w:r w:rsidR="00E0016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от 10.08.2020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№1086</w:t>
      </w:r>
      <w:r w:rsidR="00DE63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94606" w:rsidRPr="00B94606">
        <w:rPr>
          <w:rFonts w:ascii="Liberation Serif" w:eastAsia="Times New Roman" w:hAnsi="Liberation Serif" w:cs="Times New Roman"/>
          <w:sz w:val="28"/>
          <w:szCs w:val="28"/>
          <w:lang w:eastAsia="ru-RU"/>
        </w:rPr>
        <w:t>(</w:t>
      </w:r>
      <w:r w:rsidR="00187CB1" w:rsidRPr="00187CB1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ред. от</w:t>
      </w:r>
      <w:r w:rsidR="00D8568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87CB1" w:rsidRPr="00187CB1">
        <w:rPr>
          <w:rFonts w:ascii="Liberation Serif" w:eastAsia="Times New Roman" w:hAnsi="Liberation Serif" w:cs="Times New Roman"/>
          <w:sz w:val="28"/>
          <w:szCs w:val="28"/>
          <w:lang w:eastAsia="ru-RU"/>
        </w:rPr>
        <w:t>29.01.2021г. №83, от 29.04.2021г.</w:t>
      </w:r>
      <w:r w:rsidR="00D8568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87CB1" w:rsidRPr="00187CB1">
        <w:rPr>
          <w:rFonts w:ascii="Liberation Serif" w:eastAsia="Times New Roman" w:hAnsi="Liberation Serif" w:cs="Times New Roman"/>
          <w:sz w:val="28"/>
          <w:szCs w:val="28"/>
          <w:lang w:eastAsia="ru-RU"/>
        </w:rPr>
        <w:t>№650, от 14.07.2021</w:t>
      </w:r>
      <w:r w:rsidR="00D85688">
        <w:rPr>
          <w:rFonts w:ascii="Liberation Serif" w:eastAsia="Times New Roman" w:hAnsi="Liberation Serif" w:cs="Times New Roman"/>
          <w:sz w:val="28"/>
          <w:szCs w:val="28"/>
          <w:lang w:eastAsia="ru-RU"/>
        </w:rPr>
        <w:t>г.</w:t>
      </w:r>
      <w:r w:rsidR="00187CB1" w:rsidRPr="00187CB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№1180, от 30.11.2021г. №2028</w:t>
      </w:r>
      <w:r w:rsid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666942" w:rsidRPr="00666942">
        <w:t xml:space="preserve"> </w:t>
      </w:r>
      <w:r w:rsidR="00666942" w:rsidRP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28.12.202</w:t>
      </w:r>
      <w:r w:rsidR="00A2764C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666942" w:rsidRP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г. №220</w:t>
      </w:r>
      <w:r w:rsid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5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3D5C26" w:rsidRPr="003D5C26">
        <w:t xml:space="preserve"> </w:t>
      </w:r>
      <w:r w:rsidR="003D5C26" w:rsidRP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26.04.2022г. №806</w:t>
      </w:r>
      <w:r w:rsidR="00AE56E5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15.07.2022</w:t>
      </w:r>
      <w:r w:rsidR="00D8568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г. </w:t>
      </w:r>
      <w:r w:rsidR="00AE56E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№1460</w:t>
      </w:r>
      <w:r w:rsidR="005C7C35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5C7C35" w:rsidRPr="005C7C35">
        <w:t xml:space="preserve"> </w:t>
      </w:r>
      <w:r w:rsidR="005C7C35" w:rsidRPr="005C7C35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22.08.2022</w:t>
      </w:r>
      <w:r w:rsidR="00D85688">
        <w:rPr>
          <w:rFonts w:ascii="Liberation Serif" w:eastAsia="Times New Roman" w:hAnsi="Liberation Serif" w:cs="Times New Roman"/>
          <w:sz w:val="28"/>
          <w:szCs w:val="28"/>
          <w:lang w:eastAsia="ru-RU"/>
        </w:rPr>
        <w:t>г.</w:t>
      </w:r>
      <w:r w:rsidR="005C7C35" w:rsidRPr="005C7C3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№1803</w:t>
      </w:r>
      <w:r w:rsidR="00156F7A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156F7A" w:rsidRPr="00156F7A">
        <w:t xml:space="preserve"> </w:t>
      </w:r>
      <w:r w:rsidR="00156F7A" w:rsidRPr="00156F7A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07.10.2022</w:t>
      </w:r>
      <w:r w:rsidR="00D85688">
        <w:rPr>
          <w:rFonts w:ascii="Liberation Serif" w:eastAsia="Times New Roman" w:hAnsi="Liberation Serif" w:cs="Times New Roman"/>
          <w:sz w:val="28"/>
          <w:szCs w:val="28"/>
          <w:lang w:eastAsia="ru-RU"/>
        </w:rPr>
        <w:t>г.</w:t>
      </w:r>
      <w:r w:rsidR="00156F7A" w:rsidRPr="00156F7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№2158</w:t>
      </w:r>
      <w:r w:rsidR="00194A6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194A6E" w:rsidRPr="00194A6E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28.12.2022</w:t>
      </w:r>
      <w:r w:rsidR="00D85688">
        <w:rPr>
          <w:rFonts w:ascii="Liberation Serif" w:eastAsia="Times New Roman" w:hAnsi="Liberation Serif" w:cs="Times New Roman"/>
          <w:sz w:val="28"/>
          <w:szCs w:val="28"/>
          <w:lang w:eastAsia="ru-RU"/>
        </w:rPr>
        <w:t>г.</w:t>
      </w:r>
      <w:r w:rsidR="00194A6E" w:rsidRPr="00194A6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№2806</w:t>
      </w:r>
      <w:r w:rsidR="003D5C26" w:rsidRPr="00194A6E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1851D3" w:rsidRPr="001851D3" w:rsidRDefault="003201DA" w:rsidP="001851D3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093D2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326280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="001851D3"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Строку паспорта «</w:t>
      </w:r>
      <w:r w:rsidR="001851D3"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 финансирования муниципальной программы по годам реализации, тыс. рублей»</w:t>
      </w:r>
      <w:r w:rsidR="001851D3"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1851D3" w:rsidRPr="00FC0BB7" w:rsidTr="00CF2C18">
        <w:tc>
          <w:tcPr>
            <w:tcW w:w="3732" w:type="dxa"/>
          </w:tcPr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ВСЕГО: </w:t>
            </w:r>
            <w:r w:rsid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753 736,7</w:t>
            </w:r>
            <w:r w:rsidR="00A65A70"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A65A70" w:rsidRPr="00A65A70" w:rsidRDefault="00A65A70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2021 год – 106 865,9 тыс. руб.</w:t>
            </w:r>
          </w:p>
          <w:p w:rsidR="00A65A70" w:rsidRPr="00A65A70" w:rsidRDefault="00A65A70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2022год – 124 545,2 тыс. руб.</w:t>
            </w:r>
          </w:p>
          <w:p w:rsidR="00A65A70" w:rsidRPr="00A65A70" w:rsidRDefault="00A65A70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2023 год-  </w:t>
            </w:r>
            <w:r w:rsid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137 27</w:t>
            </w:r>
            <w:r w:rsidR="00601BC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</w:t>
            </w: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A65A70" w:rsidRPr="00A65A70" w:rsidRDefault="00A65A70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2024 год – 129 172,0 тыс. руб.</w:t>
            </w:r>
          </w:p>
          <w:p w:rsidR="00A65A70" w:rsidRPr="00A65A70" w:rsidRDefault="00A65A70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– 127 937,0 тыс. руб.</w:t>
            </w:r>
          </w:p>
          <w:p w:rsidR="00A65A70" w:rsidRDefault="00A65A70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– 127 937,0 тыс. руб.</w:t>
            </w:r>
          </w:p>
          <w:p w:rsidR="001851D3" w:rsidRPr="00FC0BB7" w:rsidRDefault="001851D3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из них: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федеральный бюджет: 0,0 тыс. руб.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областной бюджет: 0,0 тыс. руб.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внебюджетные источники: 0,0 тыс. руб.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местный бюджет: 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194A6E" w:rsidRPr="00194A6E" w:rsidRDefault="00194A6E" w:rsidP="0019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2021 год – 106 865,9 тыс. руб.</w:t>
            </w:r>
          </w:p>
          <w:p w:rsidR="00194A6E" w:rsidRPr="00194A6E" w:rsidRDefault="00194A6E" w:rsidP="0019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2022год – 124 545,2 тыс. руб.</w:t>
            </w:r>
          </w:p>
          <w:p w:rsidR="00194A6E" w:rsidRPr="00194A6E" w:rsidRDefault="00194A6E" w:rsidP="0019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 год-  137 27</w:t>
            </w:r>
            <w:r w:rsidR="00601BC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</w:t>
            </w:r>
            <w:r w:rsidRP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,6 тыс. руб.</w:t>
            </w:r>
          </w:p>
          <w:p w:rsidR="00194A6E" w:rsidRPr="00194A6E" w:rsidRDefault="00194A6E" w:rsidP="0019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 год – 129 172,0 тыс. руб.</w:t>
            </w:r>
          </w:p>
          <w:p w:rsidR="00194A6E" w:rsidRPr="00194A6E" w:rsidRDefault="00194A6E" w:rsidP="0019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– 127 937,0 тыс. руб.</w:t>
            </w:r>
          </w:p>
          <w:p w:rsidR="001851D3" w:rsidRPr="00FC0BB7" w:rsidRDefault="00194A6E" w:rsidP="0019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– 127 937,0 тыс. руб.</w:t>
            </w:r>
          </w:p>
        </w:tc>
      </w:tr>
    </w:tbl>
    <w:p w:rsidR="001851D3" w:rsidRDefault="001851D3" w:rsidP="001851D3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D5C26" w:rsidRDefault="001851D3" w:rsidP="001851D3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1.2. 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Приложение №2 </w:t>
      </w:r>
      <w:r w:rsidR="003D5C26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«План мероприятий по выполнению муниципальной программы «Повышение безопасности дорожного движения на территории Каменского городского округа до 2026 года» к муниципальной программе изложить в новой редакции (размещен на сайте МО «Каменский городской округ» </w:t>
      </w:r>
      <w:hyperlink r:id="rId9" w:history="1">
        <w:r w:rsidR="003D5C26" w:rsidRPr="00C91DBA">
          <w:rPr>
            <w:rStyle w:val="ac"/>
            <w:rFonts w:ascii="Liberation Serif" w:eastAsia="Times New Roman" w:hAnsi="Liberation Serif" w:cs="Times New Roman"/>
            <w:sz w:val="28"/>
            <w:szCs w:val="28"/>
            <w:lang w:eastAsia="ru-RU"/>
          </w:rPr>
          <w:t>http://kamensk-adm.ru/</w:t>
        </w:r>
      </w:hyperlink>
      <w:r w:rsidR="003D5C26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Контроль за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</w:t>
      </w:r>
      <w:r w:rsidR="000B395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заместителя Главы</w:t>
      </w:r>
      <w:r w:rsidR="00FC0BB7" w:rsidRPr="00FC0BB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Администрации по вопросам ЖКХ, строительства, энергетике и связи А.П. Баранов</w:t>
      </w:r>
      <w:r w:rsidR="00FC0BB7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3D5C2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городского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С.А. Белоусов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534CD3" w:rsidRDefault="00534CD3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</w:p>
    <w:p w:rsidR="00534CD3" w:rsidRDefault="00534CD3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</w:p>
    <w:p w:rsidR="004B1801" w:rsidRDefault="004B1801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</w:p>
    <w:p w:rsidR="004B1801" w:rsidRDefault="004B1801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</w:p>
    <w:p w:rsidR="004B1801" w:rsidRDefault="004B1801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</w:p>
    <w:p w:rsidR="004B1801" w:rsidRDefault="004B1801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</w:p>
    <w:p w:rsidR="004B1801" w:rsidRDefault="004B1801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</w:p>
    <w:p w:rsidR="004B1801" w:rsidRDefault="004B1801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  <w:bookmarkStart w:id="0" w:name="_GoBack"/>
      <w:bookmarkEnd w:id="0"/>
    </w:p>
    <w:sectPr w:rsidR="004B1801" w:rsidSect="00BC4145">
      <w:headerReference w:type="default" r:id="rId10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530" w:rsidRDefault="00483530" w:rsidP="00C36204">
      <w:pPr>
        <w:spacing w:after="0" w:line="240" w:lineRule="auto"/>
      </w:pPr>
      <w:r>
        <w:separator/>
      </w:r>
    </w:p>
  </w:endnote>
  <w:endnote w:type="continuationSeparator" w:id="0">
    <w:p w:rsidR="00483530" w:rsidRDefault="00483530" w:rsidP="00C3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530" w:rsidRDefault="00483530" w:rsidP="00C36204">
      <w:pPr>
        <w:spacing w:after="0" w:line="240" w:lineRule="auto"/>
      </w:pPr>
      <w:r>
        <w:separator/>
      </w:r>
    </w:p>
  </w:footnote>
  <w:footnote w:type="continuationSeparator" w:id="0">
    <w:p w:rsidR="00483530" w:rsidRDefault="00483530" w:rsidP="00C36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2552464"/>
      <w:docPartObj>
        <w:docPartGallery w:val="Page Numbers (Top of Page)"/>
        <w:docPartUnique/>
      </w:docPartObj>
    </w:sdtPr>
    <w:sdtEndPr/>
    <w:sdtContent>
      <w:p w:rsidR="00BC4145" w:rsidRDefault="00BC414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3B6C">
          <w:rPr>
            <w:noProof/>
          </w:rPr>
          <w:t>2</w:t>
        </w:r>
        <w:r>
          <w:fldChar w:fldCharType="end"/>
        </w:r>
      </w:p>
    </w:sdtContent>
  </w:sdt>
  <w:p w:rsidR="00C36204" w:rsidRDefault="00C36204" w:rsidP="00BC4145">
    <w:pPr>
      <w:pStyle w:val="a8"/>
      <w:ind w:left="10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A60D2"/>
    <w:multiLevelType w:val="hybridMultilevel"/>
    <w:tmpl w:val="4B740D5A"/>
    <w:lvl w:ilvl="0" w:tplc="A22CEE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A25021"/>
    <w:multiLevelType w:val="hybridMultilevel"/>
    <w:tmpl w:val="AC1C44AC"/>
    <w:lvl w:ilvl="0" w:tplc="A22CE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7987"/>
    <w:rsid w:val="00043769"/>
    <w:rsid w:val="00045E16"/>
    <w:rsid w:val="00071502"/>
    <w:rsid w:val="00074AA9"/>
    <w:rsid w:val="00093D24"/>
    <w:rsid w:val="000B395A"/>
    <w:rsid w:val="000E1D4B"/>
    <w:rsid w:val="001067A1"/>
    <w:rsid w:val="0015007F"/>
    <w:rsid w:val="00156F7A"/>
    <w:rsid w:val="00176CC9"/>
    <w:rsid w:val="00181E69"/>
    <w:rsid w:val="001851D3"/>
    <w:rsid w:val="00186C2E"/>
    <w:rsid w:val="00187CB1"/>
    <w:rsid w:val="00194A6E"/>
    <w:rsid w:val="001B4BDD"/>
    <w:rsid w:val="001C2C33"/>
    <w:rsid w:val="001C3C09"/>
    <w:rsid w:val="001D1783"/>
    <w:rsid w:val="001E3FD9"/>
    <w:rsid w:val="0021161D"/>
    <w:rsid w:val="00211687"/>
    <w:rsid w:val="002401A8"/>
    <w:rsid w:val="00240AB2"/>
    <w:rsid w:val="002B14B7"/>
    <w:rsid w:val="002C6B39"/>
    <w:rsid w:val="003128A4"/>
    <w:rsid w:val="003201DA"/>
    <w:rsid w:val="00320C71"/>
    <w:rsid w:val="00326280"/>
    <w:rsid w:val="003273D5"/>
    <w:rsid w:val="003C1830"/>
    <w:rsid w:val="003C4740"/>
    <w:rsid w:val="003D5C26"/>
    <w:rsid w:val="003E262B"/>
    <w:rsid w:val="00400DC5"/>
    <w:rsid w:val="00412807"/>
    <w:rsid w:val="00433D6F"/>
    <w:rsid w:val="00442CBA"/>
    <w:rsid w:val="00447DBE"/>
    <w:rsid w:val="004659CE"/>
    <w:rsid w:val="00483530"/>
    <w:rsid w:val="004839AC"/>
    <w:rsid w:val="00491FE9"/>
    <w:rsid w:val="004B1801"/>
    <w:rsid w:val="004B1F97"/>
    <w:rsid w:val="005307F3"/>
    <w:rsid w:val="00534CD3"/>
    <w:rsid w:val="00551484"/>
    <w:rsid w:val="00583B05"/>
    <w:rsid w:val="0059646C"/>
    <w:rsid w:val="005A1F1D"/>
    <w:rsid w:val="005C7C35"/>
    <w:rsid w:val="005D26A4"/>
    <w:rsid w:val="00601BC7"/>
    <w:rsid w:val="006135AE"/>
    <w:rsid w:val="006555B3"/>
    <w:rsid w:val="00664258"/>
    <w:rsid w:val="006661B7"/>
    <w:rsid w:val="00666942"/>
    <w:rsid w:val="00672ABA"/>
    <w:rsid w:val="00672ADD"/>
    <w:rsid w:val="006A70A4"/>
    <w:rsid w:val="006F7345"/>
    <w:rsid w:val="00703DD1"/>
    <w:rsid w:val="007323A8"/>
    <w:rsid w:val="007449BB"/>
    <w:rsid w:val="00766BE0"/>
    <w:rsid w:val="0077329A"/>
    <w:rsid w:val="007D2EDF"/>
    <w:rsid w:val="007F6A5C"/>
    <w:rsid w:val="00824E54"/>
    <w:rsid w:val="00833336"/>
    <w:rsid w:val="0083624E"/>
    <w:rsid w:val="0083753A"/>
    <w:rsid w:val="0087565E"/>
    <w:rsid w:val="008C2E25"/>
    <w:rsid w:val="008C2F96"/>
    <w:rsid w:val="008C41C1"/>
    <w:rsid w:val="008D55AF"/>
    <w:rsid w:val="008E74F3"/>
    <w:rsid w:val="00900ED7"/>
    <w:rsid w:val="00920375"/>
    <w:rsid w:val="00931BCD"/>
    <w:rsid w:val="00934F64"/>
    <w:rsid w:val="00935484"/>
    <w:rsid w:val="00936740"/>
    <w:rsid w:val="00950B39"/>
    <w:rsid w:val="0097095D"/>
    <w:rsid w:val="009923E0"/>
    <w:rsid w:val="009B5114"/>
    <w:rsid w:val="009D0558"/>
    <w:rsid w:val="009D77B5"/>
    <w:rsid w:val="009E4973"/>
    <w:rsid w:val="00A00FD3"/>
    <w:rsid w:val="00A13AF3"/>
    <w:rsid w:val="00A2764C"/>
    <w:rsid w:val="00A35385"/>
    <w:rsid w:val="00A42713"/>
    <w:rsid w:val="00A65A70"/>
    <w:rsid w:val="00A95A70"/>
    <w:rsid w:val="00AB79C6"/>
    <w:rsid w:val="00AC4DCB"/>
    <w:rsid w:val="00AE2F37"/>
    <w:rsid w:val="00AE56E5"/>
    <w:rsid w:val="00AF4ACD"/>
    <w:rsid w:val="00B0637C"/>
    <w:rsid w:val="00B11116"/>
    <w:rsid w:val="00B15C38"/>
    <w:rsid w:val="00B16DD9"/>
    <w:rsid w:val="00B22F50"/>
    <w:rsid w:val="00B413F5"/>
    <w:rsid w:val="00B54AEE"/>
    <w:rsid w:val="00B610F7"/>
    <w:rsid w:val="00B91044"/>
    <w:rsid w:val="00B94606"/>
    <w:rsid w:val="00BA5C18"/>
    <w:rsid w:val="00BB3C11"/>
    <w:rsid w:val="00BB586E"/>
    <w:rsid w:val="00BC269A"/>
    <w:rsid w:val="00BC4145"/>
    <w:rsid w:val="00BC4292"/>
    <w:rsid w:val="00BD2EEC"/>
    <w:rsid w:val="00C001FD"/>
    <w:rsid w:val="00C0244D"/>
    <w:rsid w:val="00C2665A"/>
    <w:rsid w:val="00C36204"/>
    <w:rsid w:val="00C44333"/>
    <w:rsid w:val="00C47C7C"/>
    <w:rsid w:val="00C631B5"/>
    <w:rsid w:val="00C73F97"/>
    <w:rsid w:val="00C74C63"/>
    <w:rsid w:val="00C830DC"/>
    <w:rsid w:val="00CA7278"/>
    <w:rsid w:val="00CD1A68"/>
    <w:rsid w:val="00CE0597"/>
    <w:rsid w:val="00D17BAA"/>
    <w:rsid w:val="00D50B03"/>
    <w:rsid w:val="00D60B09"/>
    <w:rsid w:val="00D641DF"/>
    <w:rsid w:val="00D75A4C"/>
    <w:rsid w:val="00D85688"/>
    <w:rsid w:val="00D91EB8"/>
    <w:rsid w:val="00DC700C"/>
    <w:rsid w:val="00DE6370"/>
    <w:rsid w:val="00E00164"/>
    <w:rsid w:val="00E16C00"/>
    <w:rsid w:val="00E17F53"/>
    <w:rsid w:val="00E250AA"/>
    <w:rsid w:val="00E34EAB"/>
    <w:rsid w:val="00E469F5"/>
    <w:rsid w:val="00E507F0"/>
    <w:rsid w:val="00E62EC2"/>
    <w:rsid w:val="00E8131F"/>
    <w:rsid w:val="00E819B5"/>
    <w:rsid w:val="00E825E4"/>
    <w:rsid w:val="00E96E3B"/>
    <w:rsid w:val="00E97C23"/>
    <w:rsid w:val="00EA783A"/>
    <w:rsid w:val="00EB0346"/>
    <w:rsid w:val="00EB6A30"/>
    <w:rsid w:val="00EE75EC"/>
    <w:rsid w:val="00EF3B6C"/>
    <w:rsid w:val="00F07A12"/>
    <w:rsid w:val="00F313E7"/>
    <w:rsid w:val="00F3365B"/>
    <w:rsid w:val="00F34373"/>
    <w:rsid w:val="00F423E0"/>
    <w:rsid w:val="00F470E0"/>
    <w:rsid w:val="00F62B00"/>
    <w:rsid w:val="00F650BA"/>
    <w:rsid w:val="00F966ED"/>
    <w:rsid w:val="00FA6D0B"/>
    <w:rsid w:val="00FC044B"/>
    <w:rsid w:val="00FC0BB7"/>
    <w:rsid w:val="00FC61A3"/>
    <w:rsid w:val="00FF27DB"/>
    <w:rsid w:val="00FF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Знак Знак Знак"/>
    <w:basedOn w:val="a"/>
    <w:rsid w:val="00824E5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7">
    <w:name w:val="line number"/>
    <w:basedOn w:val="a0"/>
    <w:uiPriority w:val="99"/>
    <w:semiHidden/>
    <w:unhideWhenUsed/>
    <w:rsid w:val="00C36204"/>
  </w:style>
  <w:style w:type="paragraph" w:styleId="a8">
    <w:name w:val="header"/>
    <w:basedOn w:val="a"/>
    <w:link w:val="a9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36204"/>
  </w:style>
  <w:style w:type="paragraph" w:styleId="aa">
    <w:name w:val="footer"/>
    <w:basedOn w:val="a"/>
    <w:link w:val="ab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6204"/>
  </w:style>
  <w:style w:type="character" w:styleId="ac">
    <w:name w:val="Hyperlink"/>
    <w:basedOn w:val="a0"/>
    <w:uiPriority w:val="99"/>
    <w:unhideWhenUsed/>
    <w:rsid w:val="003D5C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Знак Знак Знак"/>
    <w:basedOn w:val="a"/>
    <w:rsid w:val="00824E5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7">
    <w:name w:val="line number"/>
    <w:basedOn w:val="a0"/>
    <w:uiPriority w:val="99"/>
    <w:semiHidden/>
    <w:unhideWhenUsed/>
    <w:rsid w:val="00C36204"/>
  </w:style>
  <w:style w:type="paragraph" w:styleId="a8">
    <w:name w:val="header"/>
    <w:basedOn w:val="a"/>
    <w:link w:val="a9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36204"/>
  </w:style>
  <w:style w:type="paragraph" w:styleId="aa">
    <w:name w:val="footer"/>
    <w:basedOn w:val="a"/>
    <w:link w:val="ab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6204"/>
  </w:style>
  <w:style w:type="character" w:styleId="ac">
    <w:name w:val="Hyperlink"/>
    <w:basedOn w:val="a0"/>
    <w:uiPriority w:val="99"/>
    <w:unhideWhenUsed/>
    <w:rsid w:val="003D5C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kamensk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1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ПК</cp:lastModifiedBy>
  <cp:revision>117</cp:revision>
  <cp:lastPrinted>2023-04-05T10:04:00Z</cp:lastPrinted>
  <dcterms:created xsi:type="dcterms:W3CDTF">2020-08-10T04:42:00Z</dcterms:created>
  <dcterms:modified xsi:type="dcterms:W3CDTF">2023-04-05T10:04:00Z</dcterms:modified>
</cp:coreProperties>
</file>