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0" w:rsidRDefault="00076730" w:rsidP="000767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2C3F">
        <w:rPr>
          <w:rFonts w:ascii="Liberation Serif" w:hAnsi="Liberation Serif"/>
          <w:noProof/>
          <w:sz w:val="27"/>
          <w:szCs w:val="27"/>
        </w:rPr>
        <w:drawing>
          <wp:inline distT="0" distB="0" distL="0" distR="0" wp14:anchorId="2B8BFA79" wp14:editId="3414C375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730" w:rsidRPr="00652C3F" w:rsidRDefault="00076730" w:rsidP="00076730">
      <w:pPr>
        <w:spacing w:after="0"/>
        <w:jc w:val="center"/>
        <w:rPr>
          <w:rFonts w:ascii="Liberation Serif" w:hAnsi="Liberation Serif"/>
          <w:sz w:val="27"/>
          <w:szCs w:val="27"/>
        </w:rPr>
      </w:pPr>
    </w:p>
    <w:p w:rsidR="00076730" w:rsidRPr="00652C3F" w:rsidRDefault="00076730" w:rsidP="00076730">
      <w:pPr>
        <w:spacing w:after="0"/>
        <w:jc w:val="center"/>
        <w:rPr>
          <w:rFonts w:ascii="Liberation Serif" w:hAnsi="Liberation Serif"/>
          <w:b/>
          <w:bCs/>
          <w:sz w:val="28"/>
          <w:szCs w:val="27"/>
        </w:rPr>
      </w:pPr>
      <w:r w:rsidRPr="00652C3F">
        <w:rPr>
          <w:rFonts w:ascii="Liberation Serif" w:hAnsi="Liberation Serif"/>
          <w:b/>
          <w:sz w:val="28"/>
          <w:szCs w:val="27"/>
        </w:rPr>
        <w:t>Г</w:t>
      </w:r>
      <w:r w:rsidRPr="00652C3F">
        <w:rPr>
          <w:rFonts w:ascii="Liberation Serif" w:hAnsi="Liberation Serif"/>
          <w:b/>
          <w:bCs/>
          <w:sz w:val="28"/>
          <w:szCs w:val="27"/>
        </w:rPr>
        <w:t>ЛАВА МУНИЦИПАЛЬНОГО ОБРАЗОВАНИЯ</w:t>
      </w:r>
    </w:p>
    <w:p w:rsidR="00076730" w:rsidRPr="00652C3F" w:rsidRDefault="00076730" w:rsidP="00076730">
      <w:pPr>
        <w:spacing w:after="0"/>
        <w:jc w:val="center"/>
        <w:rPr>
          <w:rFonts w:ascii="Liberation Serif" w:hAnsi="Liberation Serif"/>
          <w:b/>
          <w:bCs/>
          <w:sz w:val="28"/>
          <w:szCs w:val="27"/>
        </w:rPr>
      </w:pPr>
      <w:r w:rsidRPr="00652C3F">
        <w:rPr>
          <w:rFonts w:ascii="Liberation Serif" w:hAnsi="Liberation Serif"/>
          <w:b/>
          <w:bCs/>
          <w:sz w:val="28"/>
          <w:szCs w:val="27"/>
        </w:rPr>
        <w:t>«КАМЕНСКИЙ ГОРОДСКОЙ ОКРУГ»</w:t>
      </w:r>
    </w:p>
    <w:p w:rsidR="00076730" w:rsidRPr="00652C3F" w:rsidRDefault="00076730" w:rsidP="00076730">
      <w:pPr>
        <w:keepNext/>
        <w:pBdr>
          <w:bottom w:val="double" w:sz="6" w:space="1" w:color="auto"/>
        </w:pBdr>
        <w:spacing w:after="0"/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7"/>
        </w:rPr>
      </w:pPr>
      <w:r w:rsidRPr="00652C3F">
        <w:rPr>
          <w:rFonts w:ascii="Liberation Serif" w:hAnsi="Liberation Serif"/>
          <w:b/>
          <w:bCs/>
          <w:spacing w:val="100"/>
          <w:sz w:val="32"/>
          <w:szCs w:val="27"/>
        </w:rPr>
        <w:t>ПОСТАНОВЛЕНИЕ</w:t>
      </w:r>
    </w:p>
    <w:p w:rsidR="00076730" w:rsidRPr="00652C3F" w:rsidRDefault="00076730" w:rsidP="00076730">
      <w:pPr>
        <w:spacing w:after="0"/>
        <w:rPr>
          <w:rFonts w:ascii="Liberation Serif" w:hAnsi="Liberation Serif"/>
          <w:sz w:val="27"/>
          <w:szCs w:val="27"/>
        </w:rPr>
      </w:pPr>
    </w:p>
    <w:p w:rsidR="00076730" w:rsidRPr="00621C1B" w:rsidRDefault="005441AE" w:rsidP="00076730">
      <w:pPr>
        <w:keepNext/>
        <w:spacing w:after="0"/>
        <w:outlineLvl w:val="6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28.05.2021</w:t>
      </w:r>
      <w:r w:rsidR="00076730">
        <w:rPr>
          <w:rFonts w:ascii="Liberation Serif" w:hAnsi="Liberation Serif"/>
          <w:sz w:val="28"/>
          <w:szCs w:val="28"/>
        </w:rPr>
        <w:tab/>
      </w:r>
      <w:r w:rsidR="00076730">
        <w:rPr>
          <w:rFonts w:ascii="Liberation Serif" w:hAnsi="Liberation Serif"/>
          <w:sz w:val="28"/>
          <w:szCs w:val="28"/>
        </w:rPr>
        <w:tab/>
      </w:r>
      <w:r w:rsidR="00076730">
        <w:rPr>
          <w:rFonts w:ascii="Liberation Serif" w:hAnsi="Liberation Serif"/>
          <w:sz w:val="28"/>
          <w:szCs w:val="28"/>
        </w:rPr>
        <w:tab/>
      </w:r>
      <w:r w:rsidR="00076730" w:rsidRPr="00621C1B">
        <w:rPr>
          <w:rFonts w:ascii="Liberation Serif" w:hAnsi="Liberation Serif"/>
          <w:sz w:val="28"/>
          <w:szCs w:val="28"/>
        </w:rPr>
        <w:tab/>
      </w:r>
      <w:r w:rsidR="00076730" w:rsidRPr="00621C1B">
        <w:rPr>
          <w:rFonts w:ascii="Liberation Serif" w:hAnsi="Liberation Serif"/>
          <w:sz w:val="28"/>
          <w:szCs w:val="28"/>
        </w:rPr>
        <w:tab/>
        <w:t xml:space="preserve">        </w:t>
      </w:r>
      <w:r w:rsidR="00076730">
        <w:rPr>
          <w:rFonts w:ascii="Liberation Serif" w:hAnsi="Liberation Serif"/>
          <w:sz w:val="28"/>
          <w:szCs w:val="28"/>
        </w:rPr>
        <w:tab/>
      </w:r>
      <w:r w:rsidR="00076730">
        <w:rPr>
          <w:rFonts w:ascii="Liberation Serif" w:hAnsi="Liberation Serif"/>
          <w:sz w:val="28"/>
          <w:szCs w:val="28"/>
        </w:rPr>
        <w:tab/>
        <w:t xml:space="preserve">            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bookmarkStart w:id="0" w:name="_GoBack"/>
      <w:bookmarkEnd w:id="0"/>
      <w:r w:rsidR="00076730" w:rsidRPr="00621C1B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855</w:t>
      </w:r>
    </w:p>
    <w:p w:rsidR="00076730" w:rsidRPr="000153D0" w:rsidRDefault="00076730" w:rsidP="00076730">
      <w:pPr>
        <w:keepNext/>
        <w:spacing w:after="0"/>
        <w:jc w:val="center"/>
        <w:outlineLvl w:val="6"/>
        <w:rPr>
          <w:rFonts w:ascii="Liberation Serif" w:hAnsi="Liberation Serif"/>
          <w:sz w:val="28"/>
          <w:szCs w:val="28"/>
        </w:rPr>
      </w:pPr>
      <w:r w:rsidRPr="000153D0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0153D0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76730" w:rsidRPr="000153D0" w:rsidRDefault="00076730" w:rsidP="00076730">
      <w:pPr>
        <w:rPr>
          <w:rFonts w:ascii="Liberation Serif" w:hAnsi="Liberation Serif"/>
          <w:i/>
          <w:sz w:val="28"/>
          <w:szCs w:val="28"/>
        </w:rPr>
      </w:pPr>
    </w:p>
    <w:p w:rsidR="00C04A0C" w:rsidRDefault="00C04A0C" w:rsidP="007319E9">
      <w:pPr>
        <w:spacing w:after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C04A0C">
        <w:rPr>
          <w:rFonts w:ascii="Liberation Serif" w:hAnsi="Liberation Serif" w:cs="Liberation Serif"/>
          <w:b/>
          <w:i/>
          <w:sz w:val="28"/>
          <w:szCs w:val="28"/>
        </w:rPr>
        <w:t>О межведомственной комиссии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C04A0C">
        <w:rPr>
          <w:rFonts w:ascii="Liberation Serif" w:hAnsi="Liberation Serif" w:cs="Liberation Serif"/>
          <w:b/>
          <w:i/>
          <w:sz w:val="28"/>
          <w:szCs w:val="28"/>
        </w:rPr>
        <w:t>по реализации на территории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муниципального образования «Каменский городской округ»</w:t>
      </w:r>
      <w:r w:rsidRPr="00C04A0C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</w:p>
    <w:p w:rsidR="00C04A0C" w:rsidRPr="00C04A0C" w:rsidRDefault="00C04A0C" w:rsidP="007319E9">
      <w:pPr>
        <w:spacing w:after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C04A0C">
        <w:rPr>
          <w:rFonts w:ascii="Liberation Serif" w:hAnsi="Liberation Serif" w:cs="Liberation Serif"/>
          <w:b/>
          <w:i/>
          <w:sz w:val="28"/>
          <w:szCs w:val="28"/>
        </w:rPr>
        <w:t xml:space="preserve">подпрограммы «Оказание содействия добровольному переселению в Свердловскую область соотечественников, </w:t>
      </w:r>
    </w:p>
    <w:p w:rsidR="00C04A0C" w:rsidRPr="00C04A0C" w:rsidRDefault="00C04A0C" w:rsidP="007319E9">
      <w:pPr>
        <w:spacing w:after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C04A0C">
        <w:rPr>
          <w:rFonts w:ascii="Liberation Serif" w:hAnsi="Liberation Serif" w:cs="Liberation Serif"/>
          <w:b/>
          <w:i/>
          <w:sz w:val="28"/>
          <w:szCs w:val="28"/>
        </w:rPr>
        <w:t>проживающих за рубежом, на 2021–2023 годы» государственной программы Свердловской области «Содействие занятости населения Свердловской области до 2024 года»</w:t>
      </w:r>
    </w:p>
    <w:p w:rsidR="00CC1B5C" w:rsidRDefault="00CC1B5C" w:rsidP="007319E9">
      <w:pPr>
        <w:autoSpaceDE w:val="0"/>
        <w:autoSpaceDN w:val="0"/>
        <w:adjustRightInd w:val="0"/>
        <w:spacing w:after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7319E9" w:rsidRPr="00CC1B5C" w:rsidRDefault="007319E9" w:rsidP="007319E9">
      <w:pPr>
        <w:autoSpaceDE w:val="0"/>
        <w:autoSpaceDN w:val="0"/>
        <w:adjustRightInd w:val="0"/>
        <w:spacing w:after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C04A0C" w:rsidRDefault="00C04A0C" w:rsidP="007319E9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8C4FC0">
        <w:rPr>
          <w:rFonts w:ascii="Liberation Serif" w:hAnsi="Liberation Serif" w:cs="Liberation Serif"/>
          <w:sz w:val="28"/>
          <w:szCs w:val="28"/>
        </w:rPr>
        <w:t>В целях реализации подпрограммы «Оказание содействия добровольному переселению в Свердловскую область соотечественников, проживающих за рубежом, на 2021–2023 годы» государственной программы Свердловской области «Содействие занятости населения Свердловской области до 2024 года», утвержденной постановлением Правительства Свердловской области от 21.10.2013 № 1272-ПП</w:t>
      </w:r>
      <w:r>
        <w:rPr>
          <w:rFonts w:ascii="Liberation Serif" w:hAnsi="Liberation Serif" w:cs="Liberation Serif"/>
          <w:sz w:val="28"/>
          <w:szCs w:val="28"/>
        </w:rPr>
        <w:t xml:space="preserve"> «Об утверждении государственной программы Свердловской области «Содействия занятости населения Свердловской области</w:t>
      </w:r>
      <w:r w:rsidR="007319E9">
        <w:rPr>
          <w:rFonts w:ascii="Liberation Serif" w:hAnsi="Liberation Serif" w:cs="Liberation Serif"/>
          <w:sz w:val="28"/>
          <w:szCs w:val="28"/>
        </w:rPr>
        <w:t xml:space="preserve"> до 2024 года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7319E9">
        <w:rPr>
          <w:rFonts w:ascii="Liberation Serif" w:hAnsi="Liberation Serif" w:cs="Liberation Serif"/>
          <w:sz w:val="28"/>
          <w:szCs w:val="28"/>
        </w:rPr>
        <w:t xml:space="preserve">, </w:t>
      </w:r>
    </w:p>
    <w:p w:rsidR="00076730" w:rsidRDefault="00076730" w:rsidP="007319E9">
      <w:pPr>
        <w:autoSpaceDE w:val="0"/>
        <w:autoSpaceDN w:val="0"/>
        <w:adjustRightInd w:val="0"/>
        <w:spacing w:after="0"/>
        <w:jc w:val="both"/>
        <w:rPr>
          <w:rFonts w:ascii="Liberation Serif" w:eastAsia="Calibri" w:hAnsi="Liberation Serif"/>
          <w:b/>
          <w:sz w:val="28"/>
          <w:szCs w:val="28"/>
        </w:rPr>
      </w:pPr>
      <w:r w:rsidRPr="000153D0">
        <w:rPr>
          <w:rFonts w:ascii="Liberation Serif" w:eastAsia="Calibri" w:hAnsi="Liberation Serif"/>
          <w:b/>
          <w:sz w:val="28"/>
          <w:szCs w:val="28"/>
        </w:rPr>
        <w:t>ПОСТАНОВЛЯ</w:t>
      </w:r>
      <w:r w:rsidR="00F2137F">
        <w:rPr>
          <w:rFonts w:ascii="Liberation Serif" w:eastAsia="Calibri" w:hAnsi="Liberation Serif"/>
          <w:b/>
          <w:sz w:val="28"/>
          <w:szCs w:val="28"/>
        </w:rPr>
        <w:t>Ю</w:t>
      </w:r>
      <w:r w:rsidRPr="000153D0">
        <w:rPr>
          <w:rFonts w:ascii="Liberation Serif" w:eastAsia="Calibri" w:hAnsi="Liberation Serif"/>
          <w:b/>
          <w:sz w:val="28"/>
          <w:szCs w:val="28"/>
        </w:rPr>
        <w:t>:</w:t>
      </w:r>
    </w:p>
    <w:p w:rsidR="007319E9" w:rsidRPr="007319E9" w:rsidRDefault="007319E9" w:rsidP="007319E9">
      <w:pPr>
        <w:tabs>
          <w:tab w:val="left" w:pos="0"/>
          <w:tab w:val="left" w:pos="426"/>
          <w:tab w:val="left" w:pos="567"/>
          <w:tab w:val="left" w:pos="1134"/>
        </w:tabs>
        <w:spacing w:after="0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7319E9">
        <w:rPr>
          <w:rFonts w:ascii="Liberation Serif" w:hAnsi="Liberation Serif" w:cs="Times New Roman"/>
          <w:sz w:val="28"/>
          <w:szCs w:val="28"/>
        </w:rPr>
        <w:t xml:space="preserve"> 1.  </w:t>
      </w:r>
      <w:r w:rsidRPr="007319E9">
        <w:rPr>
          <w:rFonts w:ascii="Liberation Serif" w:hAnsi="Liberation Serif" w:cs="Liberation Serif"/>
          <w:sz w:val="28"/>
          <w:szCs w:val="28"/>
        </w:rPr>
        <w:t xml:space="preserve">Создать межведомственную комиссию по реализации на территории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</w:t>
      </w:r>
      <w:r w:rsidRPr="007319E9">
        <w:rPr>
          <w:rFonts w:ascii="Liberation Serif" w:hAnsi="Liberation Serif" w:cs="Liberation Serif"/>
          <w:sz w:val="28"/>
          <w:szCs w:val="28"/>
        </w:rPr>
        <w:t>подпрограммы «Оказание содействия добровольному переселению в Свердловскую область соотечественников, проживающих за рубежом, на 2021–2023 годы» государственной программы Свердловской области «Содействие занятости населения Свердловской области до 2024 года».</w:t>
      </w:r>
    </w:p>
    <w:p w:rsidR="00076730" w:rsidRPr="000153D0" w:rsidRDefault="007319E9" w:rsidP="007319E9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="00076730" w:rsidRPr="000153D0">
        <w:rPr>
          <w:rFonts w:ascii="Liberation Serif" w:hAnsi="Liberation Serif" w:cs="Times New Roman"/>
          <w:sz w:val="28"/>
          <w:szCs w:val="28"/>
        </w:rPr>
        <w:t>. Утвердить</w:t>
      </w:r>
      <w:r w:rsidR="00076730">
        <w:rPr>
          <w:rFonts w:ascii="Liberation Serif" w:hAnsi="Liberation Serif" w:cs="Times New Roman"/>
          <w:sz w:val="28"/>
          <w:szCs w:val="28"/>
        </w:rPr>
        <w:t>:</w:t>
      </w:r>
      <w:r w:rsidR="00076730" w:rsidRPr="000153D0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257DA7" w:rsidRDefault="00257DA7" w:rsidP="007319E9">
      <w:pPr>
        <w:tabs>
          <w:tab w:val="left" w:pos="0"/>
          <w:tab w:val="left" w:pos="426"/>
          <w:tab w:val="left" w:pos="567"/>
          <w:tab w:val="left" w:pos="1134"/>
        </w:tabs>
        <w:spacing w:after="0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2.1. </w:t>
      </w:r>
      <w:r w:rsidR="007319E9">
        <w:rPr>
          <w:rFonts w:ascii="Liberation Serif" w:hAnsi="Liberation Serif"/>
          <w:sz w:val="28"/>
          <w:szCs w:val="28"/>
        </w:rPr>
        <w:t xml:space="preserve">Состав </w:t>
      </w:r>
      <w:r w:rsidR="007319E9" w:rsidRPr="00645473">
        <w:rPr>
          <w:rFonts w:ascii="Liberation Serif" w:hAnsi="Liberation Serif" w:cs="Liberation Serif"/>
          <w:sz w:val="28"/>
          <w:szCs w:val="28"/>
        </w:rPr>
        <w:t xml:space="preserve">межведомственной комиссии по </w:t>
      </w:r>
      <w:r w:rsidR="007319E9" w:rsidRPr="007319E9">
        <w:rPr>
          <w:rFonts w:ascii="Liberation Serif" w:hAnsi="Liberation Serif" w:cs="Liberation Serif"/>
          <w:sz w:val="28"/>
          <w:szCs w:val="28"/>
        </w:rPr>
        <w:t xml:space="preserve">реализации на территории </w:t>
      </w:r>
      <w:r w:rsidR="007319E9"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</w:t>
      </w:r>
      <w:r w:rsidR="007319E9" w:rsidRPr="007319E9">
        <w:rPr>
          <w:rFonts w:ascii="Liberation Serif" w:hAnsi="Liberation Serif" w:cs="Liberation Serif"/>
          <w:sz w:val="28"/>
          <w:szCs w:val="28"/>
        </w:rPr>
        <w:t>подпрограммы «Оказание содействия добровольному переселению в Свердловскую область соотечественников, проживающих за рубежом, на 2021–2023 годы» государственной программы Свердловской области «Содействие занятости населения Свердловской области до 2024 года»</w:t>
      </w:r>
      <w:r w:rsidRPr="00257DA7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(прилагается);</w:t>
      </w:r>
    </w:p>
    <w:p w:rsidR="007319E9" w:rsidRPr="00257DA7" w:rsidRDefault="00257DA7" w:rsidP="00257DA7">
      <w:pPr>
        <w:tabs>
          <w:tab w:val="left" w:pos="0"/>
          <w:tab w:val="left" w:pos="426"/>
          <w:tab w:val="left" w:pos="567"/>
          <w:tab w:val="left" w:pos="1134"/>
        </w:tabs>
        <w:spacing w:after="0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2.2. Положение о </w:t>
      </w:r>
      <w:r>
        <w:rPr>
          <w:rFonts w:ascii="Liberation Serif" w:hAnsi="Liberation Serif" w:cs="Liberation Serif"/>
          <w:sz w:val="28"/>
          <w:szCs w:val="28"/>
        </w:rPr>
        <w:t>межведомственной</w:t>
      </w:r>
      <w:r w:rsidRPr="00645473">
        <w:rPr>
          <w:rFonts w:ascii="Liberation Serif" w:hAnsi="Liberation Serif" w:cs="Liberation Serif"/>
          <w:sz w:val="28"/>
          <w:szCs w:val="28"/>
        </w:rPr>
        <w:t xml:space="preserve"> комиссии по </w:t>
      </w:r>
      <w:r w:rsidRPr="007319E9">
        <w:rPr>
          <w:rFonts w:ascii="Liberation Serif" w:hAnsi="Liberation Serif" w:cs="Liberation Serif"/>
          <w:sz w:val="28"/>
          <w:szCs w:val="28"/>
        </w:rPr>
        <w:t xml:space="preserve">реализации на территории </w:t>
      </w:r>
      <w:r>
        <w:rPr>
          <w:rFonts w:ascii="Liberation Serif" w:hAnsi="Liberation Serif" w:cs="Liberation Serif"/>
          <w:sz w:val="28"/>
          <w:szCs w:val="28"/>
        </w:rPr>
        <w:t xml:space="preserve">муниципального образования «Каменский городской округ» </w:t>
      </w:r>
      <w:r w:rsidRPr="007319E9">
        <w:rPr>
          <w:rFonts w:ascii="Liberation Serif" w:hAnsi="Liberation Serif" w:cs="Liberation Serif"/>
          <w:sz w:val="28"/>
          <w:szCs w:val="28"/>
        </w:rPr>
        <w:t>подпрограммы «Оказание содействия добровольному переселению в Свердловскую область соотечественников, проживающих за рубежом, на 2021–2023 годы» государственной программы Свердловской области «Содействие занятости населения Свердловской области до 2024 года»</w:t>
      </w:r>
      <w:r w:rsidRPr="00257DA7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(прилагается).</w:t>
      </w:r>
    </w:p>
    <w:p w:rsidR="00076730" w:rsidRPr="000153D0" w:rsidRDefault="00257DA7" w:rsidP="00076730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076730" w:rsidRPr="000153D0">
        <w:rPr>
          <w:rFonts w:ascii="Liberation Serif" w:hAnsi="Liberation Serif" w:cs="Times New Roman"/>
          <w:sz w:val="28"/>
          <w:szCs w:val="28"/>
        </w:rPr>
        <w:t>. Признать утратившими силу:</w:t>
      </w:r>
    </w:p>
    <w:p w:rsidR="00076730" w:rsidRPr="00076730" w:rsidRDefault="00076730" w:rsidP="00076730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76730">
        <w:rPr>
          <w:rFonts w:ascii="Liberation Serif" w:hAnsi="Liberation Serif"/>
          <w:sz w:val="28"/>
          <w:szCs w:val="28"/>
        </w:rPr>
        <w:t>- Постановление Главы Каменского городского округа 03.10.2013 года   № 2049 «О создании межведомственной комиссии в МО «Каменский городской округ» по регулированию процесса переселения соотечественников, проживающих за рубежом»;</w:t>
      </w:r>
    </w:p>
    <w:p w:rsidR="00076730" w:rsidRPr="00076730" w:rsidRDefault="00076730" w:rsidP="00076730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76730">
        <w:rPr>
          <w:rFonts w:ascii="Liberation Serif" w:hAnsi="Liberation Serif"/>
          <w:sz w:val="28"/>
          <w:szCs w:val="28"/>
        </w:rPr>
        <w:t xml:space="preserve">- Постановление Главы Каменского городского округа от 28.05.2014 </w:t>
      </w:r>
      <w:r w:rsidR="00BC4C88">
        <w:rPr>
          <w:rFonts w:ascii="Liberation Serif" w:hAnsi="Liberation Serif"/>
          <w:sz w:val="28"/>
          <w:szCs w:val="28"/>
        </w:rPr>
        <w:t xml:space="preserve">               </w:t>
      </w:r>
      <w:r w:rsidRPr="00076730">
        <w:rPr>
          <w:rFonts w:ascii="Liberation Serif" w:hAnsi="Liberation Serif"/>
          <w:sz w:val="28"/>
          <w:szCs w:val="28"/>
        </w:rPr>
        <w:t>№ 1353 «О</w:t>
      </w:r>
      <w:r w:rsidRPr="00076730">
        <w:rPr>
          <w:rFonts w:ascii="Liberation Serif" w:hAnsi="Liberation Serif"/>
          <w:color w:val="000000"/>
          <w:sz w:val="28"/>
          <w:szCs w:val="28"/>
        </w:rPr>
        <w:t xml:space="preserve"> внесении изменений в состав </w:t>
      </w:r>
      <w:r w:rsidRPr="00076730">
        <w:rPr>
          <w:rFonts w:ascii="Liberation Serif" w:hAnsi="Liberation Serif"/>
          <w:sz w:val="28"/>
          <w:szCs w:val="28"/>
        </w:rPr>
        <w:t>межведомственной комиссии в МО «Каменский городской округ» по регулированию процесса переселения соотечественников, проживающих за рубежом, утвержденный постановлением Главы Каменского городского округа от 03.10.2013 года   № 2049 «О создании межведомственной комиссии в МО «Каменский городской округ» по регулированию процесса переселения соотечественников, проживающих за рубежом»;</w:t>
      </w:r>
    </w:p>
    <w:p w:rsidR="00076730" w:rsidRPr="00076730" w:rsidRDefault="00076730" w:rsidP="00076730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 w:rsidRPr="00076730">
        <w:rPr>
          <w:rFonts w:ascii="Liberation Serif" w:hAnsi="Liberation Serif"/>
          <w:sz w:val="28"/>
          <w:szCs w:val="28"/>
        </w:rPr>
        <w:t xml:space="preserve">- Постановление Главы Каменского городского округа от 19.12.2018 </w:t>
      </w:r>
      <w:r w:rsidR="00BC4C88">
        <w:rPr>
          <w:rFonts w:ascii="Liberation Serif" w:hAnsi="Liberation Serif"/>
          <w:sz w:val="28"/>
          <w:szCs w:val="28"/>
        </w:rPr>
        <w:t xml:space="preserve">              </w:t>
      </w:r>
      <w:r w:rsidRPr="00076730">
        <w:rPr>
          <w:rFonts w:ascii="Liberation Serif" w:hAnsi="Liberation Serif"/>
          <w:sz w:val="28"/>
          <w:szCs w:val="28"/>
        </w:rPr>
        <w:t>№ 2091 «О</w:t>
      </w:r>
      <w:r w:rsidRPr="00076730">
        <w:rPr>
          <w:rFonts w:ascii="Liberation Serif" w:hAnsi="Liberation Serif"/>
          <w:color w:val="000000"/>
          <w:sz w:val="28"/>
          <w:szCs w:val="28"/>
        </w:rPr>
        <w:t xml:space="preserve"> внесении изменений в состав </w:t>
      </w:r>
      <w:r w:rsidRPr="00076730">
        <w:rPr>
          <w:rFonts w:ascii="Liberation Serif" w:hAnsi="Liberation Serif"/>
          <w:sz w:val="28"/>
          <w:szCs w:val="28"/>
        </w:rPr>
        <w:t>межведомственной комиссии в МО «Каменский городской округ» по регулированию процесса переселения соотечественников, проживающих за рубежом, утвержденный постановлением Главы Каменского городского округа от 03.10.2013 года   № 2049 «О создании межведомственной комиссии в МО «Каменский городской округ» по регулированию процесса переселения соотечественников, проживающих за рубежом»;</w:t>
      </w:r>
    </w:p>
    <w:p w:rsidR="00076730" w:rsidRPr="00076730" w:rsidRDefault="00076730" w:rsidP="00076730">
      <w:pPr>
        <w:pStyle w:val="a3"/>
        <w:spacing w:before="0" w:beforeAutospacing="0" w:after="0" w:afterAutospacing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076730">
        <w:rPr>
          <w:rFonts w:ascii="Liberation Serif" w:hAnsi="Liberation Serif"/>
          <w:sz w:val="28"/>
          <w:szCs w:val="28"/>
        </w:rPr>
        <w:t xml:space="preserve">Постановление Главы Каменского городского округа от 28.03.2019 </w:t>
      </w:r>
      <w:r w:rsidR="00BC4C88">
        <w:rPr>
          <w:rFonts w:ascii="Liberation Serif" w:hAnsi="Liberation Serif"/>
          <w:sz w:val="28"/>
          <w:szCs w:val="28"/>
        </w:rPr>
        <w:t xml:space="preserve">                </w:t>
      </w:r>
      <w:r w:rsidRPr="00076730">
        <w:rPr>
          <w:rFonts w:ascii="Liberation Serif" w:hAnsi="Liberation Serif"/>
          <w:sz w:val="28"/>
          <w:szCs w:val="28"/>
        </w:rPr>
        <w:t xml:space="preserve">№ 671 «О внесении изменений в состав межведомственной комиссии в МО «Каменский городской округ» по регулированию процесса переселения соотечественников, проживающих за рубежом, утвержденный постановлением Главы Каменского городского округа от 03.10.2013 г. № 2049 «О создании межведомственной комиссии в МО «Каменский городской округ» по регулированию процесса переселения соотечественников, проживающих за рубежом». </w:t>
      </w:r>
    </w:p>
    <w:p w:rsidR="00F2137F" w:rsidRPr="000153D0" w:rsidRDefault="00257DA7" w:rsidP="00F2137F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076730" w:rsidRPr="000153D0">
        <w:rPr>
          <w:rFonts w:ascii="Liberation Serif" w:hAnsi="Liberation Serif" w:cs="Times New Roman"/>
          <w:sz w:val="28"/>
          <w:szCs w:val="28"/>
        </w:rPr>
        <w:t xml:space="preserve">. </w:t>
      </w:r>
      <w:r w:rsidR="00F2137F" w:rsidRPr="000153D0">
        <w:rPr>
          <w:rFonts w:ascii="Liberation Serif" w:hAnsi="Liberation Serif" w:cs="Times New Roman"/>
          <w:sz w:val="28"/>
          <w:szCs w:val="28"/>
        </w:rPr>
        <w:t>Настоящее постановление опубликовать в газете «Пламя», разместить на официальном сайте муниципального образования «Каменский городской округ».</w:t>
      </w:r>
      <w:r w:rsidR="00F2137F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D90070" w:rsidRPr="00F84216" w:rsidRDefault="00257DA7" w:rsidP="00F2137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076730" w:rsidRPr="000153D0">
        <w:rPr>
          <w:rFonts w:ascii="Liberation Serif" w:hAnsi="Liberation Serif" w:cs="Times New Roman"/>
          <w:sz w:val="28"/>
          <w:szCs w:val="28"/>
        </w:rPr>
        <w:t xml:space="preserve">. </w:t>
      </w:r>
      <w:r w:rsidR="00D90070" w:rsidRPr="00F842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Контроль за выполнением настоящего постановления возложить на заместителя Главы Администрации по вопросам организации управления и социальной политике </w:t>
      </w:r>
      <w:r w:rsidR="00D90070">
        <w:rPr>
          <w:rFonts w:ascii="Times New Roman" w:eastAsia="Calibri" w:hAnsi="Times New Roman" w:cs="Times New Roman"/>
          <w:sz w:val="28"/>
          <w:szCs w:val="28"/>
          <w:lang w:eastAsia="en-US"/>
        </w:rPr>
        <w:t>Е.Г. Балакину</w:t>
      </w:r>
      <w:r w:rsidR="00D90070" w:rsidRPr="00F8421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57DA7" w:rsidRDefault="00257DA7" w:rsidP="00076730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076730" w:rsidRPr="000153D0" w:rsidRDefault="00076730" w:rsidP="00076730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0153D0">
        <w:rPr>
          <w:rFonts w:ascii="Liberation Serif" w:hAnsi="Liberation Serif" w:cs="Times New Roman"/>
          <w:sz w:val="28"/>
          <w:szCs w:val="28"/>
        </w:rPr>
        <w:t xml:space="preserve">Глава городского округа </w:t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Pr="000153D0">
        <w:rPr>
          <w:rFonts w:ascii="Liberation Serif" w:hAnsi="Liberation Serif" w:cs="Times New Roman"/>
          <w:sz w:val="28"/>
          <w:szCs w:val="28"/>
        </w:rPr>
        <w:tab/>
        <w:t xml:space="preserve">                    </w:t>
      </w:r>
      <w:r w:rsidRPr="000153D0">
        <w:rPr>
          <w:rFonts w:ascii="Liberation Serif" w:hAnsi="Liberation Serif" w:cs="Times New Roman"/>
          <w:sz w:val="28"/>
          <w:szCs w:val="28"/>
        </w:rPr>
        <w:tab/>
      </w:r>
      <w:r w:rsidRPr="000153D0">
        <w:rPr>
          <w:rFonts w:ascii="Liberation Serif" w:hAnsi="Liberation Serif" w:cs="Times New Roman"/>
          <w:sz w:val="28"/>
          <w:szCs w:val="28"/>
        </w:rPr>
        <w:tab/>
        <w:t>С.А. Белоусов</w:t>
      </w:r>
    </w:p>
    <w:p w:rsidR="0081132C" w:rsidRPr="00076730" w:rsidRDefault="0081132C" w:rsidP="00076730">
      <w:pPr>
        <w:spacing w:after="0"/>
        <w:ind w:firstLine="709"/>
        <w:rPr>
          <w:rFonts w:ascii="Liberation Serif" w:hAnsi="Liberation Serif"/>
          <w:sz w:val="28"/>
          <w:szCs w:val="28"/>
        </w:rPr>
      </w:pPr>
    </w:p>
    <w:sectPr w:rsidR="0081132C" w:rsidRPr="00076730" w:rsidSect="00257DA7">
      <w:headerReference w:type="default" r:id="rId10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BDC" w:rsidRDefault="00192BDC" w:rsidP="00257DA7">
      <w:pPr>
        <w:spacing w:after="0" w:line="240" w:lineRule="auto"/>
      </w:pPr>
      <w:r>
        <w:separator/>
      </w:r>
    </w:p>
  </w:endnote>
  <w:endnote w:type="continuationSeparator" w:id="0">
    <w:p w:rsidR="00192BDC" w:rsidRDefault="00192BDC" w:rsidP="0025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BDC" w:rsidRDefault="00192BDC" w:rsidP="00257DA7">
      <w:pPr>
        <w:spacing w:after="0" w:line="240" w:lineRule="auto"/>
      </w:pPr>
      <w:r>
        <w:separator/>
      </w:r>
    </w:p>
  </w:footnote>
  <w:footnote w:type="continuationSeparator" w:id="0">
    <w:p w:rsidR="00192BDC" w:rsidRDefault="00192BDC" w:rsidP="0025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DA7" w:rsidRDefault="00257DA7">
    <w:pPr>
      <w:pStyle w:val="a7"/>
    </w:pPr>
    <w:r>
      <w:t xml:space="preserve">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747D9"/>
    <w:multiLevelType w:val="multilevel"/>
    <w:tmpl w:val="299A5630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3DE36270"/>
    <w:multiLevelType w:val="hybridMultilevel"/>
    <w:tmpl w:val="D7F2138C"/>
    <w:lvl w:ilvl="0" w:tplc="5AB2BD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02"/>
    <w:rsid w:val="00076730"/>
    <w:rsid w:val="00192BDC"/>
    <w:rsid w:val="001D64BF"/>
    <w:rsid w:val="00257DA7"/>
    <w:rsid w:val="002C4ECD"/>
    <w:rsid w:val="005441AE"/>
    <w:rsid w:val="00645473"/>
    <w:rsid w:val="006A0E02"/>
    <w:rsid w:val="007319E9"/>
    <w:rsid w:val="00756DCF"/>
    <w:rsid w:val="0081132C"/>
    <w:rsid w:val="008A673F"/>
    <w:rsid w:val="00976644"/>
    <w:rsid w:val="00BC4C88"/>
    <w:rsid w:val="00C04A0C"/>
    <w:rsid w:val="00C8243E"/>
    <w:rsid w:val="00CC1B5C"/>
    <w:rsid w:val="00D90070"/>
    <w:rsid w:val="00F2137F"/>
    <w:rsid w:val="00F9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76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6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4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19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5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7DA7"/>
  </w:style>
  <w:style w:type="paragraph" w:styleId="a9">
    <w:name w:val="footer"/>
    <w:basedOn w:val="a"/>
    <w:link w:val="aa"/>
    <w:uiPriority w:val="99"/>
    <w:unhideWhenUsed/>
    <w:rsid w:val="0025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57D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76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67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2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243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319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5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57DA7"/>
  </w:style>
  <w:style w:type="paragraph" w:styleId="a9">
    <w:name w:val="footer"/>
    <w:basedOn w:val="a"/>
    <w:link w:val="aa"/>
    <w:uiPriority w:val="99"/>
    <w:unhideWhenUsed/>
    <w:rsid w:val="0025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57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6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A3367-3DD8-49C9-91D4-CF05A852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Настя</cp:lastModifiedBy>
  <cp:revision>5</cp:revision>
  <cp:lastPrinted>2021-05-28T06:36:00Z</cp:lastPrinted>
  <dcterms:created xsi:type="dcterms:W3CDTF">2021-05-04T04:30:00Z</dcterms:created>
  <dcterms:modified xsi:type="dcterms:W3CDTF">2021-05-28T06:37:00Z</dcterms:modified>
</cp:coreProperties>
</file>