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041" w:rsidRDefault="00A2789E">
      <w:pPr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54355" cy="685800"/>
            <wp:effectExtent l="0" t="0" r="0" b="0"/>
            <wp:docPr id="1" name="Рисунок 2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7041" w:rsidRDefault="00A2789E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sz w:val="28"/>
          <w:szCs w:val="24"/>
          <w:lang w:eastAsia="ru-RU"/>
        </w:rPr>
      </w:pPr>
      <w:r>
        <w:rPr>
          <w:rFonts w:ascii="Liberation Serif" w:eastAsia="Times New Roman" w:hAnsi="Liberation Serif" w:cs="Times New Roman"/>
          <w:b/>
          <w:bCs/>
          <w:sz w:val="28"/>
          <w:szCs w:val="24"/>
          <w:lang w:eastAsia="ru-RU"/>
        </w:rPr>
        <w:t>ГЛАВА МУНИЦИПАЛЬНОГО ОБРАЗОВАНИЯ</w:t>
      </w:r>
    </w:p>
    <w:p w:rsidR="00F37041" w:rsidRDefault="00A2789E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sz w:val="28"/>
          <w:szCs w:val="24"/>
          <w:lang w:eastAsia="ru-RU"/>
        </w:rPr>
      </w:pPr>
      <w:r>
        <w:rPr>
          <w:rFonts w:ascii="Liberation Serif" w:eastAsia="Times New Roman" w:hAnsi="Liberation Serif" w:cs="Times New Roman"/>
          <w:b/>
          <w:bCs/>
          <w:sz w:val="28"/>
          <w:szCs w:val="24"/>
          <w:lang w:eastAsia="ru-RU"/>
        </w:rPr>
        <w:t>«КАМЕНСКИЙ ГОРОДСКОЙ ОКРУГ»</w:t>
      </w:r>
    </w:p>
    <w:p w:rsidR="00F37041" w:rsidRDefault="00A2789E">
      <w:pPr>
        <w:keepNext/>
        <w:pBdr>
          <w:bottom w:val="double" w:sz="6" w:space="1" w:color="000000"/>
        </w:pBdr>
        <w:spacing w:after="0" w:line="240" w:lineRule="auto"/>
        <w:jc w:val="center"/>
        <w:outlineLvl w:val="5"/>
        <w:rPr>
          <w:rFonts w:ascii="Liberation Serif" w:eastAsia="Times New Roman" w:hAnsi="Liberation Serif" w:cs="Times New Roman"/>
          <w:b/>
          <w:bCs/>
          <w:spacing w:val="100"/>
          <w:sz w:val="32"/>
          <w:szCs w:val="24"/>
          <w:lang w:eastAsia="ru-RU"/>
        </w:rPr>
      </w:pPr>
      <w:r>
        <w:rPr>
          <w:rFonts w:ascii="Liberation Serif" w:eastAsia="Times New Roman" w:hAnsi="Liberation Serif" w:cs="Times New Roman"/>
          <w:b/>
          <w:bCs/>
          <w:spacing w:val="100"/>
          <w:sz w:val="32"/>
          <w:szCs w:val="24"/>
          <w:lang w:eastAsia="ru-RU"/>
        </w:rPr>
        <w:t>ПОСТАНОВЛЕНИЕ</w:t>
      </w:r>
    </w:p>
    <w:p w:rsidR="00F37041" w:rsidRDefault="00F37041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:rsidR="00F37041" w:rsidRDefault="00303532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4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4"/>
          <w:lang w:eastAsia="ru-RU"/>
        </w:rPr>
        <w:t>30.12.202</w:t>
      </w:r>
      <w:r w:rsidR="00B71A18">
        <w:rPr>
          <w:rFonts w:ascii="Liberation Serif" w:eastAsia="Times New Roman" w:hAnsi="Liberation Serif" w:cs="Times New Roman"/>
          <w:sz w:val="28"/>
          <w:szCs w:val="24"/>
          <w:lang w:eastAsia="ru-RU"/>
        </w:rPr>
        <w:t>0</w:t>
      </w:r>
      <w:bookmarkStart w:id="0" w:name="_GoBack"/>
      <w:bookmarkEnd w:id="0"/>
      <w:r w:rsidR="00A2789E"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</w:r>
      <w:r w:rsidR="00A2789E"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</w:r>
      <w:r w:rsidR="00A2789E"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</w:r>
      <w:r w:rsidR="00A2789E"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</w:r>
      <w:r w:rsidR="00A2789E"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</w:r>
      <w:r w:rsidR="00A2789E"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</w:r>
      <w:r w:rsidR="00A2789E"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</w:r>
      <w:r w:rsidR="00A2789E"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</w:r>
      <w:r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</w:r>
      <w:r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</w:r>
      <w:r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</w:r>
      <w:r w:rsidR="00A2789E">
        <w:rPr>
          <w:rFonts w:ascii="Liberation Serif" w:eastAsia="Times New Roman" w:hAnsi="Liberation Serif" w:cs="Times New Roman"/>
          <w:sz w:val="28"/>
          <w:szCs w:val="24"/>
          <w:lang w:eastAsia="ru-RU"/>
        </w:rPr>
        <w:t xml:space="preserve">№ </w:t>
      </w:r>
      <w:r>
        <w:rPr>
          <w:rFonts w:ascii="Liberation Serif" w:eastAsia="Times New Roman" w:hAnsi="Liberation Serif" w:cs="Times New Roman"/>
          <w:sz w:val="28"/>
          <w:szCs w:val="24"/>
          <w:lang w:eastAsia="ru-RU"/>
        </w:rPr>
        <w:t>1998</w:t>
      </w:r>
    </w:p>
    <w:p w:rsidR="00F37041" w:rsidRDefault="00A2789E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4"/>
          <w:lang w:eastAsia="ru-RU"/>
        </w:rPr>
      </w:pPr>
      <w:proofErr w:type="spellStart"/>
      <w:r>
        <w:rPr>
          <w:rFonts w:ascii="Liberation Serif" w:eastAsia="Times New Roman" w:hAnsi="Liberation Serif" w:cs="Times New Roman"/>
          <w:sz w:val="28"/>
          <w:szCs w:val="24"/>
          <w:lang w:eastAsia="ru-RU"/>
        </w:rPr>
        <w:t>п</w:t>
      </w:r>
      <w:proofErr w:type="gramStart"/>
      <w:r>
        <w:rPr>
          <w:rFonts w:ascii="Liberation Serif" w:eastAsia="Times New Roman" w:hAnsi="Liberation Serif" w:cs="Times New Roman"/>
          <w:sz w:val="28"/>
          <w:szCs w:val="24"/>
          <w:lang w:eastAsia="ru-RU"/>
        </w:rPr>
        <w:t>.М</w:t>
      </w:r>
      <w:proofErr w:type="gramEnd"/>
      <w:r>
        <w:rPr>
          <w:rFonts w:ascii="Liberation Serif" w:eastAsia="Times New Roman" w:hAnsi="Liberation Serif" w:cs="Times New Roman"/>
          <w:sz w:val="28"/>
          <w:szCs w:val="24"/>
          <w:lang w:eastAsia="ru-RU"/>
        </w:rPr>
        <w:t>артюш</w:t>
      </w:r>
      <w:proofErr w:type="spellEnd"/>
    </w:p>
    <w:p w:rsidR="00F37041" w:rsidRDefault="00A2789E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4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</w:r>
    </w:p>
    <w:p w:rsidR="00F37041" w:rsidRDefault="00F37041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4"/>
          <w:lang w:eastAsia="ru-RU"/>
        </w:rPr>
      </w:pPr>
    </w:p>
    <w:p w:rsidR="00F37041" w:rsidRDefault="00A2789E">
      <w:pPr>
        <w:widowControl w:val="0"/>
        <w:spacing w:after="0" w:line="240" w:lineRule="auto"/>
        <w:jc w:val="center"/>
        <w:rPr>
          <w:i/>
          <w:iCs/>
        </w:rPr>
      </w:pPr>
      <w:r>
        <w:rPr>
          <w:rFonts w:ascii="Liberation Serif" w:eastAsia="Times New Roman" w:hAnsi="Liberation Serif" w:cs="Times New Roman"/>
          <w:b/>
          <w:bCs/>
          <w:i/>
          <w:iCs/>
          <w:sz w:val="28"/>
          <w:szCs w:val="28"/>
          <w:lang w:eastAsia="ru-RU"/>
        </w:rPr>
        <w:t xml:space="preserve">О внесении изменений в муниципальную программу «Управление муниципальной собственностью, земельными ресурсами и приватизацией муниципального имущества Каменского городского округа до 2020 года», </w:t>
      </w:r>
      <w:proofErr w:type="gramStart"/>
      <w:r>
        <w:rPr>
          <w:rFonts w:ascii="Liberation Serif" w:eastAsia="Times New Roman" w:hAnsi="Liberation Serif" w:cs="Times New Roman"/>
          <w:b/>
          <w:bCs/>
          <w:i/>
          <w:iCs/>
          <w:sz w:val="28"/>
          <w:szCs w:val="28"/>
          <w:lang w:eastAsia="ru-RU"/>
        </w:rPr>
        <w:t>утвержденную</w:t>
      </w:r>
      <w:proofErr w:type="gramEnd"/>
      <w:r>
        <w:rPr>
          <w:rFonts w:ascii="Liberation Serif" w:eastAsia="Times New Roman" w:hAnsi="Liberation Serif" w:cs="Times New Roman"/>
          <w:b/>
          <w:bCs/>
          <w:i/>
          <w:iCs/>
          <w:sz w:val="28"/>
          <w:szCs w:val="28"/>
          <w:lang w:eastAsia="ru-RU"/>
        </w:rPr>
        <w:t xml:space="preserve"> п</w:t>
      </w:r>
      <w:r>
        <w:rPr>
          <w:rFonts w:ascii="Liberation Serif" w:eastAsia="Times New Roman" w:hAnsi="Liberation Serif" w:cs="Times New Roman"/>
          <w:b/>
          <w:i/>
          <w:iCs/>
          <w:color w:val="000000"/>
          <w:sz w:val="28"/>
          <w:szCs w:val="28"/>
          <w:lang w:eastAsia="ru-RU"/>
        </w:rPr>
        <w:t xml:space="preserve">остановлением Главы МО «Каменский городской округ» от 14.10.2015 № 2746 (ред. от 09.02.2016 № 254, от 31.03.2016 №513, </w:t>
      </w:r>
      <w:r>
        <w:rPr>
          <w:rFonts w:ascii="Liberation Serif" w:eastAsia="Times New Roman" w:hAnsi="Liberation Serif" w:cs="Times New Roman"/>
          <w:b/>
          <w:i/>
          <w:iCs/>
          <w:sz w:val="28"/>
          <w:szCs w:val="28"/>
          <w:lang w:eastAsia="ru-RU"/>
        </w:rPr>
        <w:t xml:space="preserve">от 25.08.2016 № 1362, от 23.05.2017 № 635, от 29.12.2017 № 1856, от 10.09.2018 № 1403, от 13.11.2018 № 1773, от 25.12.2018 № 2145, от 25.03.2019 № 653, от 30.05.2019 № 1061) </w:t>
      </w:r>
      <w:r>
        <w:rPr>
          <w:rFonts w:ascii="Liberation Serif" w:eastAsia="Times New Roman" w:hAnsi="Liberation Serif" w:cs="Times New Roman"/>
          <w:b/>
          <w:bCs/>
          <w:i/>
          <w:iCs/>
          <w:sz w:val="28"/>
          <w:szCs w:val="28"/>
          <w:lang w:eastAsia="ru-RU"/>
        </w:rPr>
        <w:t xml:space="preserve"> </w:t>
      </w:r>
    </w:p>
    <w:p w:rsidR="00F37041" w:rsidRDefault="00F37041">
      <w:pPr>
        <w:widowControl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i/>
          <w:color w:val="000000"/>
          <w:sz w:val="28"/>
          <w:szCs w:val="28"/>
          <w:lang w:eastAsia="ru-RU"/>
        </w:rPr>
      </w:pPr>
    </w:p>
    <w:p w:rsidR="00F37041" w:rsidRDefault="00A2789E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proofErr w:type="gramStart"/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В целях приведения муниципальной программы в соответствие с Решением Думы Каменского городского округа от 19.12.2019 № 432 «О бюджете муниципального образования «Каменский городской округ» на 2020 год и плановый период 2021 и 2022 годов»</w:t>
      </w:r>
      <w:r>
        <w:rPr>
          <w:rFonts w:ascii="Liberation Serif" w:eastAsia="Times New Roman" w:hAnsi="Liberation Serif" w:cs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(с изменениями, внесенными Решениями Думы Каменского городского округа от 26.03.2020 № 457, от 18.06.2020 № 477, от 24.09.2020 № 491, от 17.12.2020 № 523), руководствуясь </w:t>
      </w:r>
      <w:r>
        <w:rPr>
          <w:rFonts w:ascii="Liberation Serif" w:eastAsia="Times New Roman" w:hAnsi="Liberation Serif" w:cs="Times New Roman"/>
          <w:bCs/>
          <w:iCs/>
          <w:sz w:val="28"/>
          <w:szCs w:val="28"/>
          <w:lang w:eastAsia="ru-RU"/>
        </w:rPr>
        <w:t>Уставом муниципального образования «Каменский городской округ</w:t>
      </w:r>
      <w:proofErr w:type="gramEnd"/>
      <w:r>
        <w:rPr>
          <w:rFonts w:ascii="Liberation Serif" w:eastAsia="Times New Roman" w:hAnsi="Liberation Serif" w:cs="Times New Roman"/>
          <w:bCs/>
          <w:iCs/>
          <w:sz w:val="28"/>
          <w:szCs w:val="28"/>
          <w:lang w:eastAsia="ru-RU"/>
        </w:rPr>
        <w:t xml:space="preserve">», 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Порядком формирования и  реализации муниципальных программ МО «Каменский городской округ», утвержденным </w:t>
      </w:r>
      <w:r>
        <w:rPr>
          <w:rFonts w:ascii="Liberation Serif" w:eastAsia="Times New Roman" w:hAnsi="Liberation Serif" w:cs="Times New Roman"/>
          <w:bCs/>
          <w:iCs/>
          <w:sz w:val="28"/>
          <w:szCs w:val="28"/>
          <w:lang w:eastAsia="ru-RU"/>
        </w:rPr>
        <w:t>постановлением Главы Каменского городского округа от 25.12.2014 № 3461 (в редакции от 17.04.2018 № 593), Уставом муниципального образования «Каменский городской округ»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</w:p>
    <w:p w:rsidR="00F37041" w:rsidRDefault="00A2789E">
      <w:pPr>
        <w:shd w:val="clear" w:color="auto" w:fill="FFFFFF"/>
        <w:spacing w:after="0" w:line="240" w:lineRule="auto"/>
        <w:jc w:val="both"/>
        <w:textAlignment w:val="baseline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 xml:space="preserve">        ПОСТАНОВЛЯЮ:</w:t>
      </w:r>
    </w:p>
    <w:p w:rsidR="00F37041" w:rsidRDefault="00A2789E">
      <w:pPr>
        <w:spacing w:after="0" w:line="240" w:lineRule="auto"/>
        <w:ind w:right="-56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  <w:t xml:space="preserve">1. </w:t>
      </w:r>
      <w:proofErr w:type="gramStart"/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Внести следующие изменения в постановление Главы МО «Каменский городской округ» от 14.10.2015 № 2746 (в ред. от 09.02.2016 № 254, от 31.03.2016 №513, от 25.08.2016 № 1362, от 23.05.2017 № 635, от 29.12.2017 № 1856, от 10.09.2018 № 1403, от 13.11.2018 № 1773, от 25.12.2018 № 2145, от 25.03.2019 № 653, от 30.05.2019 № 1061) «Об утверждении муниципальной программы «Управление муниципальной собственностью, земельными ресурсами и приватизацией муниципального имущества Каменского городского</w:t>
      </w:r>
      <w:proofErr w:type="gramEnd"/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округа до 2020 года»:</w:t>
      </w:r>
    </w:p>
    <w:p w:rsidR="00F37041" w:rsidRDefault="00A2789E">
      <w:pPr>
        <w:pStyle w:val="aa"/>
        <w:spacing w:after="0" w:line="240" w:lineRule="auto"/>
        <w:ind w:left="0" w:right="-57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  <w:t xml:space="preserve">1.1. Название Постановления Главы МО «Каменский городской округ» от 14.10.2015 № 2746 изложить новой редакции: «Об утверждении муниципальной 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lastRenderedPageBreak/>
        <w:t>программы «Управление муниципальной собственностью, земельными ресурсами и приватизацией муниципального имущества Каменского городского округа до 2022 года»</w:t>
      </w:r>
    </w:p>
    <w:p w:rsidR="00F37041" w:rsidRDefault="00A2789E">
      <w:pPr>
        <w:pStyle w:val="aa"/>
        <w:spacing w:after="0" w:line="240" w:lineRule="auto"/>
        <w:ind w:left="0" w:right="-57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  <w:t>1.2. Наименование муниципальной программы изложить в новой редакции: «Управление муниципальной собственностью, земельными ресурсами и приватизацией муниципального имущества Каменского городского округа до 2022 года»</w:t>
      </w:r>
    </w:p>
    <w:p w:rsidR="00F37041" w:rsidRDefault="00A2789E">
      <w:pPr>
        <w:pStyle w:val="aa"/>
        <w:spacing w:after="0" w:line="240" w:lineRule="auto"/>
        <w:ind w:left="0" w:right="-57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  <w:t xml:space="preserve">1.3. Паспорт  муниципальной программы «Объем финансирования муниципальной программы по годам реализации муниципальной программы» утвердить в новой редакции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размещен на сайте Муниципального образования Каменский городской округ  </w:t>
      </w:r>
      <w:hyperlink r:id="rId9">
        <w:r>
          <w:rPr>
            <w:rFonts w:ascii="Liberation Serif" w:eastAsia="Times New Roman" w:hAnsi="Liberation Serif" w:cs="Times New Roman"/>
            <w:sz w:val="28"/>
            <w:szCs w:val="28"/>
            <w:lang w:val="en-US" w:eastAsia="ru-RU"/>
          </w:rPr>
          <w:t>http</w:t>
        </w:r>
        <w:r>
          <w:rPr>
            <w:rFonts w:ascii="Liberation Serif" w:eastAsia="Times New Roman" w:hAnsi="Liberation Serif" w:cs="Times New Roman"/>
            <w:sz w:val="28"/>
            <w:szCs w:val="28"/>
            <w:lang w:eastAsia="ru-RU"/>
          </w:rPr>
          <w:t>://</w:t>
        </w:r>
        <w:proofErr w:type="spellStart"/>
        <w:r>
          <w:rPr>
            <w:rFonts w:ascii="Liberation Serif" w:eastAsia="Times New Roman" w:hAnsi="Liberation Serif" w:cs="Times New Roman"/>
            <w:sz w:val="28"/>
            <w:szCs w:val="28"/>
            <w:lang w:val="en-US" w:eastAsia="ru-RU"/>
          </w:rPr>
          <w:t>kamensk</w:t>
        </w:r>
        <w:proofErr w:type="spellEnd"/>
        <w:r>
          <w:rPr>
            <w:rFonts w:ascii="Liberation Serif" w:eastAsia="Times New Roman" w:hAnsi="Liberation Serif" w:cs="Times New Roman"/>
            <w:sz w:val="28"/>
            <w:szCs w:val="28"/>
            <w:lang w:eastAsia="ru-RU"/>
          </w:rPr>
          <w:t>-</w:t>
        </w:r>
        <w:proofErr w:type="spellStart"/>
        <w:r>
          <w:rPr>
            <w:rFonts w:ascii="Liberation Serif" w:eastAsia="Times New Roman" w:hAnsi="Liberation Serif" w:cs="Times New Roman"/>
            <w:sz w:val="28"/>
            <w:szCs w:val="28"/>
            <w:lang w:val="en-US" w:eastAsia="ru-RU"/>
          </w:rPr>
          <w:t>adm</w:t>
        </w:r>
        <w:proofErr w:type="spellEnd"/>
        <w:r>
          <w:rPr>
            <w:rFonts w:ascii="Liberation Serif" w:eastAsia="Times New Roman" w:hAnsi="Liberation Serif" w:cs="Times New Roman"/>
            <w:sz w:val="28"/>
            <w:szCs w:val="28"/>
            <w:lang w:eastAsia="ru-RU"/>
          </w:rPr>
          <w:t>.</w:t>
        </w:r>
        <w:proofErr w:type="spellStart"/>
        <w:r>
          <w:rPr>
            <w:rFonts w:ascii="Liberation Serif" w:eastAsia="Times New Roman" w:hAnsi="Liberation Serif" w:cs="Times New Roman"/>
            <w:sz w:val="28"/>
            <w:szCs w:val="28"/>
            <w:lang w:val="en-US" w:eastAsia="ru-RU"/>
          </w:rPr>
          <w:t>ru</w:t>
        </w:r>
        <w:proofErr w:type="spellEnd"/>
        <w:r>
          <w:rPr>
            <w:rFonts w:ascii="Liberation Serif" w:eastAsia="Times New Roman" w:hAnsi="Liberation Serif" w:cs="Times New Roman"/>
            <w:sz w:val="28"/>
            <w:szCs w:val="28"/>
            <w:lang w:eastAsia="ru-RU"/>
          </w:rPr>
          <w:t>/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F37041" w:rsidRDefault="00A2789E">
      <w:pPr>
        <w:spacing w:after="0" w:line="240" w:lineRule="auto"/>
        <w:ind w:right="-56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  <w:t xml:space="preserve">1.4.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 к Муниципальной программе «Цели, задачи и целевые показатели реализации муниципальной программы «Управление муниципальной собственностью, земельными ресурсами и приватизацией муниципального имущества Каменского городского округа до 2020 года» изложить в новой редакции (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размещено на сайте Муниципального образования Каменский городской округ  </w:t>
      </w:r>
      <w:hyperlink r:id="rId10">
        <w:r>
          <w:rPr>
            <w:rFonts w:ascii="Liberation Serif" w:eastAsia="Times New Roman" w:hAnsi="Liberation Serif" w:cs="Times New Roman"/>
            <w:sz w:val="28"/>
            <w:szCs w:val="28"/>
            <w:lang w:val="en-US" w:eastAsia="ru-RU"/>
          </w:rPr>
          <w:t>http</w:t>
        </w:r>
        <w:r>
          <w:rPr>
            <w:rFonts w:ascii="Liberation Serif" w:eastAsia="Times New Roman" w:hAnsi="Liberation Serif" w:cs="Times New Roman"/>
            <w:sz w:val="28"/>
            <w:szCs w:val="28"/>
            <w:lang w:eastAsia="ru-RU"/>
          </w:rPr>
          <w:t>://</w:t>
        </w:r>
        <w:proofErr w:type="spellStart"/>
        <w:r>
          <w:rPr>
            <w:rFonts w:ascii="Liberation Serif" w:eastAsia="Times New Roman" w:hAnsi="Liberation Serif" w:cs="Times New Roman"/>
            <w:sz w:val="28"/>
            <w:szCs w:val="28"/>
            <w:lang w:val="en-US" w:eastAsia="ru-RU"/>
          </w:rPr>
          <w:t>kamensk</w:t>
        </w:r>
        <w:proofErr w:type="spellEnd"/>
        <w:r>
          <w:rPr>
            <w:rFonts w:ascii="Liberation Serif" w:eastAsia="Times New Roman" w:hAnsi="Liberation Serif" w:cs="Times New Roman"/>
            <w:sz w:val="28"/>
            <w:szCs w:val="28"/>
            <w:lang w:eastAsia="ru-RU"/>
          </w:rPr>
          <w:t>-</w:t>
        </w:r>
        <w:proofErr w:type="spellStart"/>
        <w:r>
          <w:rPr>
            <w:rFonts w:ascii="Liberation Serif" w:eastAsia="Times New Roman" w:hAnsi="Liberation Serif" w:cs="Times New Roman"/>
            <w:sz w:val="28"/>
            <w:szCs w:val="28"/>
            <w:lang w:val="en-US" w:eastAsia="ru-RU"/>
          </w:rPr>
          <w:t>adm</w:t>
        </w:r>
        <w:proofErr w:type="spellEnd"/>
        <w:r>
          <w:rPr>
            <w:rFonts w:ascii="Liberation Serif" w:eastAsia="Times New Roman" w:hAnsi="Liberation Serif" w:cs="Times New Roman"/>
            <w:sz w:val="28"/>
            <w:szCs w:val="28"/>
            <w:lang w:eastAsia="ru-RU"/>
          </w:rPr>
          <w:t>.</w:t>
        </w:r>
        <w:proofErr w:type="spellStart"/>
        <w:r>
          <w:rPr>
            <w:rFonts w:ascii="Liberation Serif" w:eastAsia="Times New Roman" w:hAnsi="Liberation Serif" w:cs="Times New Roman"/>
            <w:sz w:val="28"/>
            <w:szCs w:val="28"/>
            <w:lang w:val="en-US" w:eastAsia="ru-RU"/>
          </w:rPr>
          <w:t>ru</w:t>
        </w:r>
        <w:proofErr w:type="spellEnd"/>
        <w:r>
          <w:rPr>
            <w:rFonts w:ascii="Liberation Serif" w:eastAsia="Times New Roman" w:hAnsi="Liberation Serif" w:cs="Times New Roman"/>
            <w:sz w:val="28"/>
            <w:szCs w:val="28"/>
            <w:lang w:eastAsia="ru-RU"/>
          </w:rPr>
          <w:t>/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F37041" w:rsidRDefault="00A2789E">
      <w:pPr>
        <w:tabs>
          <w:tab w:val="left" w:pos="851"/>
        </w:tabs>
        <w:spacing w:after="0" w:line="240" w:lineRule="auto"/>
        <w:ind w:right="-56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  <w:t xml:space="preserve">1.5. Приложение № 2 к Муниципальной программе «План мероприятий по выполнению муниципальной программы «Управление муниципальной собственностью, земельными ресурсами и приватизацией муниципального имущества Каменского городского округа до 2020 года» изложить в новой редакции (размещено на сайте Муниципального образования Каменский городской округ  </w:t>
      </w:r>
      <w:hyperlink r:id="rId11">
        <w:r>
          <w:rPr>
            <w:rFonts w:ascii="Liberation Serif" w:eastAsia="Times New Roman" w:hAnsi="Liberation Serif" w:cs="Times New Roman"/>
            <w:sz w:val="28"/>
            <w:szCs w:val="28"/>
            <w:lang w:val="en-US" w:eastAsia="ru-RU"/>
          </w:rPr>
          <w:t>http</w:t>
        </w:r>
        <w:r>
          <w:rPr>
            <w:rFonts w:ascii="Liberation Serif" w:eastAsia="Times New Roman" w:hAnsi="Liberation Serif" w:cs="Times New Roman"/>
            <w:sz w:val="28"/>
            <w:szCs w:val="28"/>
            <w:lang w:eastAsia="ru-RU"/>
          </w:rPr>
          <w:t>://</w:t>
        </w:r>
        <w:proofErr w:type="spellStart"/>
        <w:r>
          <w:rPr>
            <w:rFonts w:ascii="Liberation Serif" w:eastAsia="Times New Roman" w:hAnsi="Liberation Serif" w:cs="Times New Roman"/>
            <w:sz w:val="28"/>
            <w:szCs w:val="28"/>
            <w:lang w:val="en-US" w:eastAsia="ru-RU"/>
          </w:rPr>
          <w:t>kamensk</w:t>
        </w:r>
        <w:proofErr w:type="spellEnd"/>
        <w:r>
          <w:rPr>
            <w:rFonts w:ascii="Liberation Serif" w:eastAsia="Times New Roman" w:hAnsi="Liberation Serif" w:cs="Times New Roman"/>
            <w:sz w:val="28"/>
            <w:szCs w:val="28"/>
            <w:lang w:eastAsia="ru-RU"/>
          </w:rPr>
          <w:t>-</w:t>
        </w:r>
        <w:proofErr w:type="spellStart"/>
        <w:r>
          <w:rPr>
            <w:rFonts w:ascii="Liberation Serif" w:eastAsia="Times New Roman" w:hAnsi="Liberation Serif" w:cs="Times New Roman"/>
            <w:sz w:val="28"/>
            <w:szCs w:val="28"/>
            <w:lang w:val="en-US" w:eastAsia="ru-RU"/>
          </w:rPr>
          <w:t>adm</w:t>
        </w:r>
        <w:proofErr w:type="spellEnd"/>
        <w:r>
          <w:rPr>
            <w:rFonts w:ascii="Liberation Serif" w:eastAsia="Times New Roman" w:hAnsi="Liberation Serif" w:cs="Times New Roman"/>
            <w:sz w:val="28"/>
            <w:szCs w:val="28"/>
            <w:lang w:eastAsia="ru-RU"/>
          </w:rPr>
          <w:t>.</w:t>
        </w:r>
        <w:proofErr w:type="spellStart"/>
        <w:r>
          <w:rPr>
            <w:rFonts w:ascii="Liberation Serif" w:eastAsia="Times New Roman" w:hAnsi="Liberation Serif" w:cs="Times New Roman"/>
            <w:sz w:val="28"/>
            <w:szCs w:val="28"/>
            <w:lang w:val="en-US" w:eastAsia="ru-RU"/>
          </w:rPr>
          <w:t>ru</w:t>
        </w:r>
        <w:proofErr w:type="spellEnd"/>
        <w:r>
          <w:rPr>
            <w:rFonts w:ascii="Liberation Serif" w:eastAsia="Times New Roman" w:hAnsi="Liberation Serif" w:cs="Times New Roman"/>
            <w:sz w:val="28"/>
            <w:szCs w:val="28"/>
            <w:lang w:eastAsia="ru-RU"/>
          </w:rPr>
          <w:t>/</w:t>
        </w:r>
      </w:hyperlink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).</w:t>
      </w:r>
    </w:p>
    <w:p w:rsidR="00F37041" w:rsidRDefault="00A2789E">
      <w:pPr>
        <w:tabs>
          <w:tab w:val="left" w:pos="0"/>
        </w:tabs>
        <w:spacing w:after="0" w:line="240" w:lineRule="auto"/>
        <w:ind w:right="-57"/>
        <w:contextualSpacing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  <w:t>2. Настоящее постановление опубликовать в газете «Пламя» и разместить на официальном сайте муниципального образования «Каменский городской округ».</w:t>
      </w:r>
    </w:p>
    <w:p w:rsidR="00F37041" w:rsidRDefault="00A2789E">
      <w:pPr>
        <w:tabs>
          <w:tab w:val="left" w:pos="0"/>
        </w:tabs>
        <w:spacing w:after="0" w:line="240" w:lineRule="auto"/>
        <w:ind w:right="-56"/>
        <w:contextualSpacing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  <w:t xml:space="preserve">3. </w:t>
      </w:r>
      <w:proofErr w:type="gramStart"/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выполнением настоящего постановления возложить на заместителя Главы Администрации по экономике и финансам </w:t>
      </w:r>
      <w:proofErr w:type="spellStart"/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А.Ю.Кошкарова</w:t>
      </w:r>
      <w:proofErr w:type="spellEnd"/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.</w:t>
      </w:r>
    </w:p>
    <w:p w:rsidR="00F37041" w:rsidRDefault="00F37041">
      <w:pPr>
        <w:tabs>
          <w:tab w:val="left" w:pos="0"/>
        </w:tabs>
        <w:spacing w:after="0" w:line="240" w:lineRule="auto"/>
        <w:ind w:right="-56"/>
        <w:contextualSpacing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F37041" w:rsidRDefault="00F37041">
      <w:pPr>
        <w:tabs>
          <w:tab w:val="left" w:pos="0"/>
        </w:tabs>
        <w:spacing w:after="0" w:line="240" w:lineRule="auto"/>
        <w:ind w:right="-56"/>
        <w:contextualSpacing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F37041" w:rsidRDefault="00A2789E">
      <w:pPr>
        <w:tabs>
          <w:tab w:val="left" w:pos="0"/>
        </w:tabs>
        <w:spacing w:after="0" w:line="240" w:lineRule="auto"/>
        <w:ind w:right="-56"/>
        <w:contextualSpacing/>
        <w:jc w:val="both"/>
        <w:rPr>
          <w:rFonts w:ascii="Liberation Serif" w:eastAsia="Times New Roman" w:hAnsi="Liberation Serif" w:cs="Times New Roman"/>
          <w:b/>
          <w:bCs/>
          <w:sz w:val="24"/>
          <w:szCs w:val="24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Глава городского округа                                                                    </w:t>
      </w:r>
      <w:proofErr w:type="spellStart"/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С.А.Белоусов</w:t>
      </w:r>
      <w:proofErr w:type="spellEnd"/>
    </w:p>
    <w:p w:rsidR="00F37041" w:rsidRDefault="00A2789E">
      <w:pPr>
        <w:keepNext/>
        <w:spacing w:after="0" w:line="240" w:lineRule="auto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Liberation Serif" w:eastAsia="Times New Roman" w:hAnsi="Liberation Serif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</w:t>
      </w:r>
    </w:p>
    <w:sectPr w:rsidR="00F37041">
      <w:headerReference w:type="default" r:id="rId12"/>
      <w:pgSz w:w="11906" w:h="16838"/>
      <w:pgMar w:top="1686" w:right="1134" w:bottom="1134" w:left="1134" w:header="1134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4F0B" w:rsidRDefault="00844F0B">
      <w:pPr>
        <w:spacing w:after="0" w:line="240" w:lineRule="auto"/>
      </w:pPr>
      <w:r>
        <w:separator/>
      </w:r>
    </w:p>
  </w:endnote>
  <w:endnote w:type="continuationSeparator" w:id="0">
    <w:p w:rsidR="00844F0B" w:rsidRDefault="00844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CC"/>
    <w:family w:val="swiss"/>
    <w:pitch w:val="variable"/>
    <w:sig w:usb0="A0000AAF" w:usb1="500078FB" w:usb2="00000000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4F0B" w:rsidRDefault="00844F0B">
      <w:pPr>
        <w:spacing w:after="0" w:line="240" w:lineRule="auto"/>
      </w:pPr>
      <w:r>
        <w:separator/>
      </w:r>
    </w:p>
  </w:footnote>
  <w:footnote w:type="continuationSeparator" w:id="0">
    <w:p w:rsidR="00844F0B" w:rsidRDefault="00844F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041" w:rsidRDefault="00A2789E">
    <w:pPr>
      <w:pStyle w:val="ac"/>
      <w:jc w:val="center"/>
    </w:pPr>
    <w: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041"/>
    <w:rsid w:val="00303532"/>
    <w:rsid w:val="00844F0B"/>
    <w:rsid w:val="00A2789E"/>
    <w:rsid w:val="00B71A18"/>
    <w:rsid w:val="00F37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22677A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basedOn w:val="a0"/>
    <w:uiPriority w:val="99"/>
    <w:unhideWhenUsed/>
    <w:rsid w:val="00B26155"/>
    <w:rPr>
      <w:color w:val="0000FF" w:themeColor="hyperlink"/>
      <w:u w:val="single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styleId="a9">
    <w:name w:val="Balloon Text"/>
    <w:basedOn w:val="a"/>
    <w:uiPriority w:val="99"/>
    <w:semiHidden/>
    <w:unhideWhenUsed/>
    <w:qFormat/>
    <w:rsid w:val="0022677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43F62"/>
    <w:pPr>
      <w:ind w:left="720"/>
      <w:contextualSpacing/>
    </w:pPr>
  </w:style>
  <w:style w:type="paragraph" w:customStyle="1" w:styleId="ab">
    <w:name w:val="Верхний и нижний колонтитулы"/>
    <w:basedOn w:val="a"/>
    <w:qFormat/>
    <w:pPr>
      <w:suppressLineNumbers/>
      <w:tabs>
        <w:tab w:val="center" w:pos="4677"/>
        <w:tab w:val="right" w:pos="9355"/>
      </w:tabs>
    </w:pPr>
  </w:style>
  <w:style w:type="paragraph" w:styleId="ac">
    <w:name w:val="header"/>
    <w:basedOn w:val="ab"/>
  </w:style>
  <w:style w:type="table" w:styleId="ad">
    <w:name w:val="Table Grid"/>
    <w:basedOn w:val="a1"/>
    <w:uiPriority w:val="59"/>
    <w:rsid w:val="000E15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22677A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basedOn w:val="a0"/>
    <w:uiPriority w:val="99"/>
    <w:unhideWhenUsed/>
    <w:rsid w:val="00B26155"/>
    <w:rPr>
      <w:color w:val="0000FF" w:themeColor="hyperlink"/>
      <w:u w:val="single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styleId="a9">
    <w:name w:val="Balloon Text"/>
    <w:basedOn w:val="a"/>
    <w:uiPriority w:val="99"/>
    <w:semiHidden/>
    <w:unhideWhenUsed/>
    <w:qFormat/>
    <w:rsid w:val="0022677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43F62"/>
    <w:pPr>
      <w:ind w:left="720"/>
      <w:contextualSpacing/>
    </w:pPr>
  </w:style>
  <w:style w:type="paragraph" w:customStyle="1" w:styleId="ab">
    <w:name w:val="Верхний и нижний колонтитулы"/>
    <w:basedOn w:val="a"/>
    <w:qFormat/>
    <w:pPr>
      <w:suppressLineNumbers/>
      <w:tabs>
        <w:tab w:val="center" w:pos="4677"/>
        <w:tab w:val="right" w:pos="9355"/>
      </w:tabs>
    </w:pPr>
  </w:style>
  <w:style w:type="paragraph" w:styleId="ac">
    <w:name w:val="header"/>
    <w:basedOn w:val="ab"/>
  </w:style>
  <w:style w:type="table" w:styleId="ad">
    <w:name w:val="Table Grid"/>
    <w:basedOn w:val="a1"/>
    <w:uiPriority w:val="59"/>
    <w:rsid w:val="000E15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kamensk-adm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kamensk-adm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kamensk-adm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E914B0-04D1-4573-8ECA-701C1C977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608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</dc:creator>
  <dc:description/>
  <cp:lastModifiedBy>Настя</cp:lastModifiedBy>
  <cp:revision>10</cp:revision>
  <cp:lastPrinted>2021-01-29T06:02:00Z</cp:lastPrinted>
  <dcterms:created xsi:type="dcterms:W3CDTF">2021-01-19T06:24:00Z</dcterms:created>
  <dcterms:modified xsi:type="dcterms:W3CDTF">2021-01-29T06:02:00Z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