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03" w:rsidRDefault="00A81603" w:rsidP="00A81603">
      <w:pPr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outlineLvl w:val="1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sz w:val="24"/>
          <w:szCs w:val="24"/>
        </w:rPr>
        <w:t>Приложение № 1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</w:t>
      </w:r>
      <w:r w:rsidRPr="00811384">
        <w:rPr>
          <w:rFonts w:ascii="Liberation Serif" w:hAnsi="Liberation Serif" w:cs="Times New Roman"/>
          <w:bCs/>
          <w:sz w:val="24"/>
          <w:szCs w:val="24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Pr="00965FFB">
        <w:rPr>
          <w:rFonts w:ascii="Liberation Serif" w:hAnsi="Liberation Serif" w:cs="Times New Roman"/>
          <w:bCs/>
          <w:sz w:val="24"/>
          <w:szCs w:val="24"/>
        </w:rPr>
        <w:t>»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ЗАЯВЛЕНИЕ</w:t>
      </w:r>
    </w:p>
    <w:p w:rsidR="00A81603" w:rsidRPr="00965FFB" w:rsidRDefault="00A81603" w:rsidP="00A81603">
      <w:pPr>
        <w:widowControl w:val="0"/>
        <w:autoSpaceDE w:val="0"/>
        <w:autoSpaceDN w:val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О ПРЕДОСТАВЛЕНИИ В СОБСТВЕННОСТЬ ЗЕМЕЛЬНОГО УЧАСТКА,</w:t>
      </w:r>
    </w:p>
    <w:p w:rsidR="00A81603" w:rsidRPr="00965FFB" w:rsidRDefault="00A81603" w:rsidP="00A81603">
      <w:pPr>
        <w:widowControl w:val="0"/>
        <w:autoSpaceDE w:val="0"/>
        <w:autoSpaceDN w:val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 xml:space="preserve">НА </w:t>
      </w:r>
      <w:proofErr w:type="gramStart"/>
      <w:r w:rsidRPr="00965FFB">
        <w:rPr>
          <w:rFonts w:ascii="Liberation Serif" w:hAnsi="Liberation Serif" w:cs="Calibri"/>
          <w:sz w:val="24"/>
          <w:szCs w:val="24"/>
        </w:rPr>
        <w:t>КОТОРОМ</w:t>
      </w:r>
      <w:proofErr w:type="gramEnd"/>
      <w:r w:rsidRPr="00965FFB">
        <w:rPr>
          <w:rFonts w:ascii="Liberation Serif" w:hAnsi="Liberation Serif" w:cs="Calibri"/>
          <w:sz w:val="24"/>
          <w:szCs w:val="24"/>
        </w:rPr>
        <w:t xml:space="preserve"> РАСПОЛАГАЮТСЯ ЗДАНИЯ, СООРУЖЕНИЯ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(для юридических лиц - полное наименование,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организационно-правовая форма, сведения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о государственной регистрации, ИНН;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для физических лиц - фамилия, имя, отчество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    (последнее - при наличии)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    (далее - заявитель), ИНН)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(местонахождение юридического лица;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место регистрации физического лица)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Прош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сим) предоставить в собственность _________________ земельный участок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с кадастровым номером ________________________________________ на основании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proofErr w:type="gramStart"/>
      <w:r w:rsidRPr="00965FFB">
        <w:rPr>
          <w:rFonts w:ascii="Liberation Serif" w:hAnsi="Liberation Serif" w:cs="Courier New"/>
          <w:sz w:val="24"/>
          <w:szCs w:val="24"/>
        </w:rPr>
        <w:t>_____________________________________ (указывается основание предоставления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земельного   участка   без   проведения  торгов  из  числа  предусмотренных</w:t>
      </w:r>
    </w:p>
    <w:p w:rsidR="00A81603" w:rsidRPr="00965FFB" w:rsidRDefault="00CC573F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hyperlink r:id="rId7" w:history="1">
        <w:r w:rsidR="00A81603" w:rsidRPr="00965FFB">
          <w:rPr>
            <w:rFonts w:ascii="Liberation Serif" w:hAnsi="Liberation Serif" w:cs="Courier New"/>
            <w:sz w:val="24"/>
            <w:szCs w:val="24"/>
          </w:rPr>
          <w:t>пунктом    2    статьи   39.3</w:t>
        </w:r>
      </w:hyperlink>
      <w:r w:rsidR="00A81603" w:rsidRPr="00965FFB">
        <w:rPr>
          <w:rFonts w:ascii="Liberation Serif" w:hAnsi="Liberation Serif" w:cs="Courier New"/>
          <w:sz w:val="24"/>
          <w:szCs w:val="24"/>
        </w:rPr>
        <w:t xml:space="preserve">,   </w:t>
      </w:r>
      <w:hyperlink r:id="rId8" w:history="1">
        <w:r w:rsidR="00A81603" w:rsidRPr="00965FFB">
          <w:rPr>
            <w:rFonts w:ascii="Liberation Serif" w:hAnsi="Liberation Serif" w:cs="Courier New"/>
            <w:sz w:val="24"/>
            <w:szCs w:val="24"/>
          </w:rPr>
          <w:t>статьей 39.5</w:t>
        </w:r>
      </w:hyperlink>
      <w:r w:rsidR="00A81603" w:rsidRPr="00965FFB">
        <w:rPr>
          <w:rFonts w:ascii="Liberation Serif" w:hAnsi="Liberation Serif" w:cs="Courier New"/>
          <w:sz w:val="24"/>
          <w:szCs w:val="24"/>
        </w:rPr>
        <w:t xml:space="preserve"> Земельного кодекса Российской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proofErr w:type="gramStart"/>
      <w:r w:rsidRPr="00965FFB">
        <w:rPr>
          <w:rFonts w:ascii="Liberation Serif" w:hAnsi="Liberation Serif" w:cs="Courier New"/>
          <w:sz w:val="24"/>
          <w:szCs w:val="24"/>
        </w:rPr>
        <w:t xml:space="preserve">Федерации, </w:t>
      </w:r>
      <w:hyperlink r:id="rId9" w:history="1">
        <w:r w:rsidRPr="00965FFB">
          <w:rPr>
            <w:rFonts w:ascii="Liberation Serif" w:hAnsi="Liberation Serif" w:cs="Courier New"/>
            <w:sz w:val="24"/>
            <w:szCs w:val="24"/>
          </w:rPr>
          <w:t>частью 4 статьи 3</w:t>
        </w:r>
      </w:hyperlink>
      <w:r w:rsidRPr="00965FFB">
        <w:rPr>
          <w:rFonts w:ascii="Liberation Serif" w:hAnsi="Liberation Serif" w:cs="Courier New"/>
          <w:sz w:val="24"/>
          <w:szCs w:val="24"/>
        </w:rPr>
        <w:t xml:space="preserve"> "О введении в действие Земельного кодекса")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земельный участок площадью ___ кв. м, имеющий следующие адресные ориентиры: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Свердловская область, 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(город, село, улица и иные адресные ориентиры)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(далее - Земельный участок).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lastRenderedPageBreak/>
        <w:t xml:space="preserve">    1. Сведения о Земельном участке: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1.1. Категория земельного участка и вид разрешенного использования: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1.2. Ограничения использования и обременения земельного участка: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1.3. Вид права, на котором используется земельный участок: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(аренда, постоянное (бессрочное) пользование и др.)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1.4.  Реквизиты  документа, удостоверяющего право, на котором заявитель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использует земельный участок.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(название, номер, дата выдачи, выдавший орган)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  Сведения  об  объектах  недвижимости,  расположенных  на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земельном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proofErr w:type="gramStart"/>
      <w:r w:rsidRPr="00965FFB">
        <w:rPr>
          <w:rFonts w:ascii="Liberation Serif" w:hAnsi="Liberation Serif" w:cs="Courier New"/>
          <w:sz w:val="24"/>
          <w:szCs w:val="24"/>
        </w:rPr>
        <w:t>участке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2.1. Перечень объектов недвижимости: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rPr>
          <w:rFonts w:ascii="Liberation Serif" w:hAnsi="Liberation Serif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1"/>
        <w:gridCol w:w="1988"/>
        <w:gridCol w:w="2494"/>
        <w:gridCol w:w="2552"/>
      </w:tblGrid>
      <w:tr w:rsidR="00A81603" w:rsidRPr="00965FFB" w:rsidTr="00EC628E">
        <w:tc>
          <w:tcPr>
            <w:tcW w:w="567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 xml:space="preserve">N </w:t>
            </w:r>
            <w:proofErr w:type="gramStart"/>
            <w:r w:rsidRPr="00965FFB">
              <w:rPr>
                <w:rFonts w:ascii="Liberation Serif" w:hAnsi="Liberation Serif" w:cs="Calibri"/>
                <w:sz w:val="24"/>
                <w:szCs w:val="24"/>
              </w:rPr>
              <w:t>п</w:t>
            </w:r>
            <w:proofErr w:type="gramEnd"/>
            <w:r w:rsidRPr="00965FFB">
              <w:rPr>
                <w:rFonts w:ascii="Liberation Serif" w:hAnsi="Liberation Serif" w:cs="Calibri"/>
                <w:sz w:val="24"/>
                <w:szCs w:val="24"/>
              </w:rPr>
              <w:t>/п</w:t>
            </w:r>
          </w:p>
        </w:tc>
        <w:tc>
          <w:tcPr>
            <w:tcW w:w="19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Наименование объекта</w:t>
            </w:r>
          </w:p>
        </w:tc>
        <w:tc>
          <w:tcPr>
            <w:tcW w:w="1988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Адресный ориентир</w:t>
            </w:r>
          </w:p>
        </w:tc>
        <w:tc>
          <w:tcPr>
            <w:tcW w:w="2494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Правообладател</w:t>
            </w:r>
            <w:proofErr w:type="gramStart"/>
            <w:r w:rsidRPr="00965FFB">
              <w:rPr>
                <w:rFonts w:ascii="Liberation Serif" w:hAnsi="Liberation Serif" w:cs="Calibri"/>
                <w:sz w:val="24"/>
                <w:szCs w:val="24"/>
              </w:rPr>
              <w:t>ь(</w:t>
            </w:r>
            <w:proofErr w:type="gramEnd"/>
            <w:r w:rsidRPr="00965FFB">
              <w:rPr>
                <w:rFonts w:ascii="Liberation Serif" w:hAnsi="Liberation Serif" w:cs="Calibri"/>
                <w:sz w:val="24"/>
                <w:szCs w:val="24"/>
              </w:rPr>
              <w:t>и)</w:t>
            </w:r>
          </w:p>
        </w:tc>
        <w:tc>
          <w:tcPr>
            <w:tcW w:w="2552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Кадастровый (условный) номер объекта</w:t>
            </w:r>
          </w:p>
        </w:tc>
      </w:tr>
      <w:tr w:rsidR="00A81603" w:rsidRPr="00965FFB" w:rsidTr="00EC628E">
        <w:tc>
          <w:tcPr>
            <w:tcW w:w="567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494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A81603" w:rsidRPr="00965FFB" w:rsidTr="00EC628E">
        <w:tc>
          <w:tcPr>
            <w:tcW w:w="567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494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</w:tbl>
    <w:p w:rsidR="00A81603" w:rsidRPr="00965FFB" w:rsidRDefault="00A81603" w:rsidP="00A81603">
      <w:pPr>
        <w:widowControl w:val="0"/>
        <w:autoSpaceDE w:val="0"/>
        <w:autoSpaceDN w:val="0"/>
        <w:spacing w:after="0"/>
        <w:rPr>
          <w:rFonts w:ascii="Liberation Serif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На  земельном  участке  отсутствуют объекты недвижимости, находящиеся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в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proofErr w:type="gramStart"/>
      <w:r w:rsidRPr="00965FFB">
        <w:rPr>
          <w:rFonts w:ascii="Liberation Serif" w:hAnsi="Liberation Serif" w:cs="Courier New"/>
          <w:sz w:val="24"/>
          <w:szCs w:val="24"/>
        </w:rPr>
        <w:t>пользовании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 xml:space="preserve"> иных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2.2.  Основания  отчуждения объект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а(</w:t>
      </w:r>
      <w:proofErr w:type="spellStart"/>
      <w:proofErr w:type="gramEnd"/>
      <w:r w:rsidRPr="00965FFB">
        <w:rPr>
          <w:rFonts w:ascii="Liberation Serif" w:hAnsi="Liberation Serif" w:cs="Courier New"/>
          <w:sz w:val="24"/>
          <w:szCs w:val="24"/>
        </w:rPr>
        <w:t>ов</w:t>
      </w:r>
      <w:proofErr w:type="spellEnd"/>
      <w:r w:rsidRPr="00965FFB">
        <w:rPr>
          <w:rFonts w:ascii="Liberation Serif" w:hAnsi="Liberation Serif" w:cs="Courier New"/>
          <w:sz w:val="24"/>
          <w:szCs w:val="24"/>
        </w:rPr>
        <w:t>) недвижимости из государственной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собственности: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(орган, принявший решение о приватизации объектов недвижимости,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реквизиты распорядительного акта)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2.3. Основания возникновения права собственности на объект недвижимости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у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(основания перехода права собственности, реквизиты документов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о переходе права собственности на объек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т(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ы) недвижимости)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Приложение: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lastRenderedPageBreak/>
        <w:t>3. Уточнение (обновление, изменение)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Настоящее согласие является бессрочным.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rPr>
          <w:rFonts w:ascii="Liberation Serif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"__" ___________ 20__ года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Заявитель: _________________________________________ 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A81603" w:rsidRPr="00965FFB" w:rsidRDefault="00A81603" w:rsidP="00A81603">
      <w:pPr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A81603" w:rsidRPr="00965FFB" w:rsidRDefault="00A81603" w:rsidP="00A81603">
      <w:pPr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A81603" w:rsidRPr="00965FFB" w:rsidRDefault="00A81603" w:rsidP="00A81603">
      <w:pPr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A81603" w:rsidRPr="00965FFB" w:rsidRDefault="00A81603" w:rsidP="00A81603">
      <w:pPr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A81603" w:rsidRPr="009D2AB5" w:rsidRDefault="00A81603" w:rsidP="00A81603">
      <w:pPr>
        <w:widowControl w:val="0"/>
        <w:autoSpaceDE w:val="0"/>
        <w:autoSpaceDN w:val="0"/>
        <w:rPr>
          <w:rFonts w:ascii="Calibri" w:hAnsi="Calibri" w:cs="Calibri"/>
          <w:szCs w:val="20"/>
        </w:rPr>
      </w:pPr>
    </w:p>
    <w:p w:rsidR="00A81603" w:rsidRPr="009D2AB5" w:rsidRDefault="00A81603" w:rsidP="00A81603">
      <w:pPr>
        <w:widowControl w:val="0"/>
        <w:autoSpaceDE w:val="0"/>
        <w:autoSpaceDN w:val="0"/>
        <w:jc w:val="right"/>
        <w:rPr>
          <w:rFonts w:ascii="Calibri" w:hAnsi="Calibri" w:cs="Calibri"/>
          <w:szCs w:val="20"/>
        </w:rPr>
      </w:pPr>
    </w:p>
    <w:p w:rsidR="00A81603" w:rsidRPr="009D2AB5" w:rsidRDefault="00A81603" w:rsidP="00A81603">
      <w:pPr>
        <w:widowControl w:val="0"/>
        <w:autoSpaceDE w:val="0"/>
        <w:autoSpaceDN w:val="0"/>
        <w:jc w:val="right"/>
        <w:rPr>
          <w:rFonts w:ascii="Calibri" w:hAnsi="Calibri" w:cs="Calibri"/>
          <w:szCs w:val="20"/>
        </w:rPr>
      </w:pPr>
    </w:p>
    <w:p w:rsidR="00A81603" w:rsidRPr="009D2AB5" w:rsidRDefault="00A81603" w:rsidP="00A81603">
      <w:pPr>
        <w:widowControl w:val="0"/>
        <w:autoSpaceDE w:val="0"/>
        <w:autoSpaceDN w:val="0"/>
        <w:jc w:val="right"/>
        <w:rPr>
          <w:rFonts w:ascii="Calibri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A81603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A81603" w:rsidRPr="008A3C2F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A81603" w:rsidRPr="008A3C2F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</w:p>
    <w:sectPr w:rsidR="00A81603" w:rsidRPr="008A3C2F" w:rsidSect="00A81603">
      <w:headerReference w:type="default" r:id="rId10"/>
      <w:pgSz w:w="11906" w:h="16838"/>
      <w:pgMar w:top="851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73F" w:rsidRDefault="00CC573F" w:rsidP="00A81603">
      <w:pPr>
        <w:spacing w:after="0" w:line="240" w:lineRule="auto"/>
      </w:pPr>
      <w:r>
        <w:separator/>
      </w:r>
    </w:p>
  </w:endnote>
  <w:endnote w:type="continuationSeparator" w:id="0">
    <w:p w:rsidR="00CC573F" w:rsidRDefault="00CC573F" w:rsidP="00A81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73F" w:rsidRDefault="00CC573F" w:rsidP="00A81603">
      <w:pPr>
        <w:spacing w:after="0" w:line="240" w:lineRule="auto"/>
      </w:pPr>
      <w:r>
        <w:separator/>
      </w:r>
    </w:p>
  </w:footnote>
  <w:footnote w:type="continuationSeparator" w:id="0">
    <w:p w:rsidR="00CC573F" w:rsidRDefault="00CC573F" w:rsidP="00A81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0364434"/>
      <w:docPartObj>
        <w:docPartGallery w:val="Page Numbers (Top of Page)"/>
        <w:docPartUnique/>
      </w:docPartObj>
    </w:sdtPr>
    <w:sdtEndPr/>
    <w:sdtContent>
      <w:p w:rsidR="00A81603" w:rsidRDefault="00A816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43C">
          <w:rPr>
            <w:noProof/>
          </w:rPr>
          <w:t>3</w:t>
        </w:r>
        <w:r>
          <w:fldChar w:fldCharType="end"/>
        </w:r>
      </w:p>
    </w:sdtContent>
  </w:sdt>
  <w:p w:rsidR="00A81603" w:rsidRDefault="00A816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6A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117D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282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6743C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496A"/>
    <w:rsid w:val="00587BA4"/>
    <w:rsid w:val="005A183D"/>
    <w:rsid w:val="005A448E"/>
    <w:rsid w:val="005A4FC3"/>
    <w:rsid w:val="005B298C"/>
    <w:rsid w:val="005B3D04"/>
    <w:rsid w:val="005B6AEC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07BAA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1603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C02D1"/>
    <w:rsid w:val="00CC573F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6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60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60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6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6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60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60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6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0814447F09B200F0C5FA38B42D8A7D0D9635230B65CA6B3CBD1BD03753DBB64E8AC7AA76f03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0814447F09B200F0C5FA38B42D8A7D0D9635230B65CA6B3CBD1BD03753DBB64E8AC7AA70f031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0814447F09B200F0C5FA38B42D8A7D0D963C2D0B62CA6B3CBD1BD03753DBB64E8AC7AF73045285f03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7</cp:revision>
  <cp:lastPrinted>2019-12-06T10:33:00Z</cp:lastPrinted>
  <dcterms:created xsi:type="dcterms:W3CDTF">2019-10-02T10:01:00Z</dcterms:created>
  <dcterms:modified xsi:type="dcterms:W3CDTF">2019-12-06T10:33:00Z</dcterms:modified>
</cp:coreProperties>
</file>